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96BF" w14:textId="05D59198" w:rsidR="00AE6838" w:rsidRPr="0044623C" w:rsidRDefault="00AE6838" w:rsidP="00AE6838">
      <w:pPr>
        <w:pStyle w:val="CRCoverPage"/>
        <w:tabs>
          <w:tab w:val="right" w:pos="10440"/>
        </w:tabs>
        <w:spacing w:after="0"/>
        <w:jc w:val="both"/>
        <w:rPr>
          <w:rFonts w:cs="Arial"/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44623C">
        <w:rPr>
          <w:rFonts w:cs="Arial"/>
          <w:b/>
          <w:sz w:val="24"/>
          <w:szCs w:val="24"/>
        </w:rPr>
        <w:t>3GPP TSG-RAN WG4 Meeting # 10</w:t>
      </w:r>
      <w:r w:rsidR="00E728B8" w:rsidRPr="0044623C">
        <w:rPr>
          <w:rFonts w:cs="Arial"/>
          <w:b/>
          <w:sz w:val="24"/>
          <w:szCs w:val="24"/>
        </w:rPr>
        <w:t>6</w:t>
      </w:r>
      <w:r w:rsidR="00743DC3">
        <w:rPr>
          <w:rFonts w:cs="Arial"/>
          <w:b/>
          <w:sz w:val="24"/>
          <w:szCs w:val="24"/>
        </w:rPr>
        <w:t>-</w:t>
      </w:r>
      <w:r w:rsidR="0022171D" w:rsidRPr="0044623C">
        <w:rPr>
          <w:rFonts w:cs="Arial"/>
          <w:b/>
          <w:sz w:val="24"/>
          <w:szCs w:val="24"/>
        </w:rPr>
        <w:t>bis-e</w:t>
      </w:r>
      <w:r w:rsidRPr="0044623C">
        <w:rPr>
          <w:rFonts w:cs="Arial"/>
          <w:b/>
          <w:i/>
          <w:noProof/>
          <w:sz w:val="28"/>
        </w:rPr>
        <w:tab/>
      </w:r>
      <w:r w:rsidR="00DF2A75" w:rsidRPr="0044623C">
        <w:rPr>
          <w:rFonts w:cs="Arial"/>
          <w:b/>
          <w:sz w:val="24"/>
          <w:szCs w:val="24"/>
          <w:lang w:val="en-US"/>
        </w:rPr>
        <w:t>R4-2305169</w:t>
      </w:r>
    </w:p>
    <w:p w14:paraId="199FE4A5" w14:textId="47E876AB" w:rsidR="00AE6838" w:rsidRPr="0044623C" w:rsidRDefault="0022171D" w:rsidP="00AE6838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44623C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e-Meeting, </w:t>
      </w:r>
      <w:r w:rsidR="00743DC3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April </w:t>
      </w:r>
      <w:r w:rsidRPr="0044623C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17 </w:t>
      </w:r>
      <w:r w:rsidR="00743DC3">
        <w:rPr>
          <w:rFonts w:ascii="Arial" w:eastAsia="SimSun" w:hAnsi="Arial" w:cs="Arial"/>
          <w:b/>
          <w:kern w:val="0"/>
          <w:sz w:val="24"/>
          <w:szCs w:val="24"/>
          <w:lang w:val="en-GB"/>
        </w:rPr>
        <w:t>–</w:t>
      </w:r>
      <w:r w:rsidRPr="0044623C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 </w:t>
      </w:r>
      <w:r w:rsidR="00743DC3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April </w:t>
      </w:r>
      <w:r w:rsidRPr="0044623C">
        <w:rPr>
          <w:rFonts w:ascii="Arial" w:eastAsia="SimSun" w:hAnsi="Arial" w:cs="Arial"/>
          <w:b/>
          <w:kern w:val="0"/>
          <w:sz w:val="24"/>
          <w:szCs w:val="24"/>
          <w:lang w:val="en-GB"/>
        </w:rPr>
        <w:t>26</w:t>
      </w:r>
      <w:r w:rsidR="00743DC3">
        <w:rPr>
          <w:rFonts w:ascii="Arial" w:eastAsia="SimSun" w:hAnsi="Arial" w:cs="Arial"/>
          <w:b/>
          <w:kern w:val="0"/>
          <w:sz w:val="24"/>
          <w:szCs w:val="24"/>
          <w:lang w:val="en-GB"/>
        </w:rPr>
        <w:t>,</w:t>
      </w:r>
      <w:r w:rsidRPr="0044623C">
        <w:rPr>
          <w:rFonts w:ascii="Arial" w:eastAsia="SimSun" w:hAnsi="Arial" w:cs="Arial"/>
          <w:b/>
          <w:kern w:val="0"/>
          <w:sz w:val="24"/>
          <w:szCs w:val="24"/>
          <w:lang w:val="en-GB"/>
        </w:rPr>
        <w:t>2023</w:t>
      </w:r>
    </w:p>
    <w:p w14:paraId="53D4D033" w14:textId="09957801" w:rsidR="0044623C" w:rsidRPr="0044623C" w:rsidRDefault="0044623C" w:rsidP="0044623C">
      <w:pPr>
        <w:tabs>
          <w:tab w:val="left" w:pos="1985"/>
        </w:tabs>
        <w:rPr>
          <w:rFonts w:ascii="Arial" w:hAnsi="Arial" w:cs="Arial"/>
          <w:sz w:val="24"/>
          <w:szCs w:val="24"/>
          <w:lang w:eastAsia="ja-JP"/>
        </w:rPr>
      </w:pPr>
      <w:r w:rsidRPr="0044623C">
        <w:rPr>
          <w:rFonts w:ascii="Arial" w:hAnsi="Arial" w:cs="Arial"/>
          <w:b/>
          <w:bCs/>
          <w:sz w:val="24"/>
          <w:szCs w:val="24"/>
        </w:rPr>
        <w:t>Agenda item:</w:t>
      </w:r>
      <w:r w:rsidRPr="0044623C">
        <w:rPr>
          <w:rFonts w:ascii="Arial" w:hAnsi="Arial" w:cs="Arial"/>
        </w:rPr>
        <w:tab/>
      </w:r>
      <w:r w:rsidRPr="0044623C">
        <w:rPr>
          <w:rFonts w:ascii="Arial" w:hAnsi="Arial" w:cs="Arial"/>
          <w:sz w:val="24"/>
          <w:szCs w:val="24"/>
          <w:lang w:eastAsia="ja-JP"/>
        </w:rPr>
        <w:t>5.12.3</w:t>
      </w:r>
    </w:p>
    <w:p w14:paraId="61C24A00" w14:textId="77777777" w:rsidR="0044623C" w:rsidRPr="0044623C" w:rsidRDefault="0044623C" w:rsidP="0044623C">
      <w:pPr>
        <w:tabs>
          <w:tab w:val="left" w:pos="1985"/>
        </w:tabs>
        <w:ind w:left="1136" w:hanging="1136"/>
        <w:rPr>
          <w:rFonts w:ascii="Arial" w:hAnsi="Arial" w:cs="Arial"/>
          <w:sz w:val="24"/>
        </w:rPr>
      </w:pPr>
      <w:r w:rsidRPr="0044623C">
        <w:rPr>
          <w:rFonts w:ascii="Arial" w:hAnsi="Arial" w:cs="Arial"/>
          <w:b/>
          <w:sz w:val="24"/>
        </w:rPr>
        <w:t xml:space="preserve">Source: </w:t>
      </w:r>
      <w:r w:rsidRPr="0044623C">
        <w:rPr>
          <w:rFonts w:ascii="Arial" w:hAnsi="Arial" w:cs="Arial"/>
          <w:b/>
          <w:sz w:val="24"/>
        </w:rPr>
        <w:tab/>
      </w:r>
      <w:r w:rsidRPr="0044623C">
        <w:rPr>
          <w:rFonts w:ascii="Arial" w:hAnsi="Arial" w:cs="Arial"/>
          <w:b/>
          <w:sz w:val="24"/>
        </w:rPr>
        <w:tab/>
      </w:r>
      <w:r w:rsidRPr="0044623C">
        <w:rPr>
          <w:rFonts w:ascii="Arial" w:hAnsi="Arial" w:cs="Arial"/>
          <w:sz w:val="24"/>
          <w:lang w:eastAsia="ja-JP"/>
        </w:rPr>
        <w:t>NTT DOCOMO, INC.</w:t>
      </w:r>
    </w:p>
    <w:p w14:paraId="759DCD4B" w14:textId="43004DB0" w:rsidR="0044623C" w:rsidRPr="0044623C" w:rsidRDefault="0044623C" w:rsidP="0044623C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eastAsia="ja-JP"/>
        </w:rPr>
      </w:pPr>
      <w:r w:rsidRPr="0044623C">
        <w:rPr>
          <w:rFonts w:ascii="Arial" w:hAnsi="Arial" w:cs="Arial"/>
          <w:b/>
          <w:bCs/>
          <w:sz w:val="24"/>
          <w:szCs w:val="24"/>
        </w:rPr>
        <w:t>Title:</w:t>
      </w:r>
      <w:r w:rsidRPr="0044623C">
        <w:rPr>
          <w:rFonts w:ascii="Arial" w:hAnsi="Arial" w:cs="Arial"/>
          <w:sz w:val="24"/>
          <w:szCs w:val="24"/>
        </w:rPr>
        <w:t xml:space="preserve"> </w:t>
      </w:r>
      <w:r w:rsidRPr="0044623C">
        <w:rPr>
          <w:rFonts w:ascii="Arial" w:hAnsi="Arial" w:cs="Arial"/>
        </w:rPr>
        <w:tab/>
      </w:r>
      <w:r w:rsidRPr="0044623C">
        <w:rPr>
          <w:rFonts w:ascii="Arial" w:hAnsi="Arial" w:cs="Arial"/>
          <w:sz w:val="24"/>
          <w:szCs w:val="24"/>
          <w:lang w:eastAsia="ja-JP"/>
        </w:rPr>
        <w:t>Discussion on RRM requirements for non-collocated EN-DC and NR-CA</w:t>
      </w:r>
    </w:p>
    <w:p w14:paraId="74F74A27" w14:textId="153DEA1A" w:rsidR="0044623C" w:rsidRPr="0044623C" w:rsidRDefault="0044623C" w:rsidP="0044623C">
      <w:pPr>
        <w:tabs>
          <w:tab w:val="left" w:pos="1985"/>
        </w:tabs>
        <w:ind w:left="1980" w:hanging="1980"/>
        <w:rPr>
          <w:rFonts w:ascii="Arial" w:eastAsia="ＭＳ 明朝" w:hAnsi="Arial" w:cs="Arial"/>
          <w:lang w:eastAsia="ja-JP"/>
        </w:rPr>
      </w:pPr>
      <w:r w:rsidRPr="0044623C">
        <w:rPr>
          <w:rFonts w:ascii="Arial" w:hAnsi="Arial" w:cs="Arial"/>
          <w:b/>
          <w:sz w:val="24"/>
        </w:rPr>
        <w:t>Document for:</w:t>
      </w:r>
      <w:r w:rsidRPr="0044623C">
        <w:rPr>
          <w:rFonts w:ascii="Arial" w:hAnsi="Arial" w:cs="Arial"/>
          <w:sz w:val="24"/>
        </w:rPr>
        <w:tab/>
      </w:r>
      <w:r w:rsidRPr="0044623C">
        <w:rPr>
          <w:rFonts w:ascii="Arial" w:hAnsi="Arial" w:cs="Arial"/>
          <w:sz w:val="24"/>
          <w:lang w:eastAsia="ja-JP"/>
        </w:rPr>
        <w:t>Discussion</w:t>
      </w:r>
    </w:p>
    <w:bookmarkEnd w:id="0"/>
    <w:bookmarkEnd w:id="1"/>
    <w:p w14:paraId="305D9CE7" w14:textId="77777777" w:rsidR="009F4884" w:rsidRPr="0044623C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 w:cs="Arial"/>
          <w:b w:val="0"/>
          <w:sz w:val="36"/>
          <w:szCs w:val="36"/>
          <w:lang w:eastAsia="zh-CN"/>
        </w:rPr>
      </w:pPr>
      <w:r w:rsidRPr="0044623C">
        <w:rPr>
          <w:rFonts w:eastAsia="SimSun" w:cs="Arial"/>
          <w:b w:val="0"/>
          <w:sz w:val="36"/>
          <w:szCs w:val="36"/>
          <w:lang w:eastAsia="zh-CN"/>
        </w:rPr>
        <w:t>Introduction</w:t>
      </w:r>
    </w:p>
    <w:p w14:paraId="335E0D86" w14:textId="7B8FB4BC" w:rsidR="00664CA5" w:rsidRPr="0044623C" w:rsidRDefault="00664CA5" w:rsidP="00664CA5">
      <w:pPr>
        <w:rPr>
          <w:rFonts w:ascii="Arial" w:hAnsi="Arial" w:cs="Arial"/>
          <w:lang w:eastAsia="ja-JP"/>
        </w:rPr>
      </w:pPr>
      <w:r w:rsidRPr="0044623C">
        <w:rPr>
          <w:rFonts w:ascii="Arial" w:hAnsi="Arial" w:cs="Arial"/>
          <w:lang w:eastAsia="ja-JP"/>
        </w:rPr>
        <w:t>At the last RAN4 #106 meeting, RRM requirements for intra-band non-contiguous non-collocated EN-DC/NR-CA was discussion and WF was agreed [1]. There are two remaining issues as following.</w:t>
      </w:r>
    </w:p>
    <w:p w14:paraId="3A39A233" w14:textId="77777777" w:rsidR="00664CA5" w:rsidRPr="0044623C" w:rsidRDefault="00664CA5" w:rsidP="00664CA5">
      <w:pPr>
        <w:pStyle w:val="aa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Chars="0"/>
        <w:contextualSpacing/>
        <w:rPr>
          <w:rFonts w:ascii="Arial" w:hAnsi="Arial" w:cs="Arial"/>
          <w:lang w:eastAsia="ja-JP"/>
        </w:rPr>
      </w:pPr>
      <w:r w:rsidRPr="0044623C">
        <w:rPr>
          <w:rFonts w:ascii="Arial" w:hAnsi="Arial" w:cs="Arial"/>
          <w:lang w:eastAsia="ja-JP"/>
        </w:rPr>
        <w:t xml:space="preserve">FR1 non-collocated EN-DC/NR-CA for Type 2 UE for </w:t>
      </w:r>
      <w:proofErr w:type="gramStart"/>
      <w:r w:rsidRPr="0044623C">
        <w:rPr>
          <w:rFonts w:ascii="Arial" w:hAnsi="Arial" w:cs="Arial"/>
          <w:lang w:eastAsia="ja-JP"/>
        </w:rPr>
        <w:t>2 layer</w:t>
      </w:r>
      <w:proofErr w:type="gramEnd"/>
      <w:r w:rsidRPr="0044623C">
        <w:rPr>
          <w:rFonts w:ascii="Arial" w:hAnsi="Arial" w:cs="Arial"/>
          <w:lang w:eastAsia="ja-JP"/>
        </w:rPr>
        <w:t xml:space="preserve"> MIMO</w:t>
      </w:r>
    </w:p>
    <w:p w14:paraId="5010542B" w14:textId="77777777" w:rsidR="00664CA5" w:rsidRPr="0044623C" w:rsidRDefault="00664CA5" w:rsidP="00664CA5">
      <w:pPr>
        <w:pStyle w:val="aa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Chars="0"/>
        <w:contextualSpacing/>
        <w:rPr>
          <w:rFonts w:ascii="Arial" w:hAnsi="Arial" w:cs="Arial"/>
          <w:lang w:eastAsia="ja-JP"/>
        </w:rPr>
      </w:pPr>
      <w:r w:rsidRPr="0044623C">
        <w:rPr>
          <w:rFonts w:ascii="Arial" w:hAnsi="Arial" w:cs="Arial"/>
          <w:lang w:eastAsia="ja-JP"/>
        </w:rPr>
        <w:t xml:space="preserve">FR1 non-collocated EN-DC/NR-CA for New Type UE for </w:t>
      </w:r>
      <w:proofErr w:type="gramStart"/>
      <w:r w:rsidRPr="0044623C">
        <w:rPr>
          <w:rFonts w:ascii="Arial" w:hAnsi="Arial" w:cs="Arial"/>
          <w:lang w:eastAsia="ja-JP"/>
        </w:rPr>
        <w:t>4 layer</w:t>
      </w:r>
      <w:proofErr w:type="gramEnd"/>
      <w:r w:rsidRPr="0044623C">
        <w:rPr>
          <w:rFonts w:ascii="Arial" w:hAnsi="Arial" w:cs="Arial"/>
          <w:lang w:eastAsia="ja-JP"/>
        </w:rPr>
        <w:t xml:space="preserve"> MIMO</w:t>
      </w:r>
    </w:p>
    <w:p w14:paraId="1D79E711" w14:textId="7D9AFCC9" w:rsidR="00664CA5" w:rsidRPr="0044623C" w:rsidRDefault="00664CA5" w:rsidP="00664CA5">
      <w:pPr>
        <w:rPr>
          <w:rFonts w:ascii="Arial" w:hAnsi="Arial" w:cs="Arial"/>
          <w:lang w:eastAsia="ja-JP"/>
        </w:rPr>
      </w:pPr>
      <w:r w:rsidRPr="0044623C">
        <w:rPr>
          <w:rFonts w:ascii="Arial" w:hAnsi="Arial" w:cs="Arial"/>
          <w:lang w:eastAsia="ja-JP"/>
        </w:rPr>
        <w:t>In this contribution, we propose our view on each remaining issue.</w:t>
      </w:r>
    </w:p>
    <w:p w14:paraId="72A81DF3" w14:textId="77777777" w:rsidR="000D068F" w:rsidRPr="0044623C" w:rsidRDefault="00AE6838" w:rsidP="000D068F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 w:cs="Arial"/>
          <w:b w:val="0"/>
          <w:sz w:val="36"/>
          <w:szCs w:val="36"/>
          <w:lang w:eastAsia="zh-CN"/>
        </w:rPr>
      </w:pPr>
      <w:r w:rsidRPr="0044623C">
        <w:rPr>
          <w:rFonts w:eastAsia="SimSun" w:cs="Arial"/>
          <w:b w:val="0"/>
          <w:sz w:val="36"/>
          <w:szCs w:val="36"/>
          <w:lang w:eastAsia="zh-CN"/>
        </w:rPr>
        <w:t>Discussion</w:t>
      </w:r>
    </w:p>
    <w:p w14:paraId="3691F235" w14:textId="442A2330" w:rsidR="000D068F" w:rsidRPr="0044623C" w:rsidRDefault="00E44504" w:rsidP="000D068F">
      <w:pPr>
        <w:pStyle w:val="1"/>
        <w:keepLines/>
        <w:numPr>
          <w:ilvl w:val="1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 w:cs="Arial"/>
          <w:b w:val="0"/>
          <w:sz w:val="32"/>
          <w:szCs w:val="36"/>
          <w:lang w:eastAsia="zh-CN"/>
        </w:rPr>
      </w:pPr>
      <w:r w:rsidRPr="0044623C">
        <w:rPr>
          <w:rFonts w:eastAsia="SimSun" w:cs="Arial"/>
          <w:b w:val="0"/>
          <w:sz w:val="32"/>
          <w:szCs w:val="36"/>
          <w:lang w:eastAsia="zh-CN"/>
        </w:rPr>
        <w:t>RRM impact for Type 2 UE</w:t>
      </w:r>
    </w:p>
    <w:p w14:paraId="425951B3" w14:textId="77777777" w:rsidR="002131DA" w:rsidRPr="0044623C" w:rsidRDefault="002131DA" w:rsidP="002131DA">
      <w:pPr>
        <w:pStyle w:val="a0"/>
        <w:rPr>
          <w:rFonts w:ascii="Arial" w:eastAsia="ＭＳ 明朝" w:hAnsi="Arial" w:cs="Arial"/>
          <w:lang w:val="en-GB" w:eastAsia="ja-JP"/>
        </w:rPr>
      </w:pPr>
      <w:r w:rsidRPr="0044623C">
        <w:rPr>
          <w:rFonts w:ascii="Arial" w:eastAsia="ＭＳ 明朝" w:hAnsi="Arial" w:cs="Arial"/>
          <w:lang w:val="en-GB" w:eastAsia="ja-JP"/>
        </w:rPr>
        <w:t xml:space="preserve">During last meeting, the discussion that impact on </w:t>
      </w:r>
      <w:proofErr w:type="spellStart"/>
      <w:r w:rsidRPr="0044623C">
        <w:rPr>
          <w:rFonts w:ascii="Arial" w:eastAsia="ＭＳ 明朝" w:hAnsi="Arial" w:cs="Arial"/>
          <w:lang w:val="en-GB" w:eastAsia="ja-JP"/>
        </w:rPr>
        <w:t>SCell</w:t>
      </w:r>
      <w:proofErr w:type="spellEnd"/>
      <w:r w:rsidRPr="0044623C">
        <w:rPr>
          <w:rFonts w:ascii="Arial" w:eastAsia="ＭＳ 明朝" w:hAnsi="Arial" w:cs="Arial"/>
          <w:lang w:val="en-GB" w:eastAsia="ja-JP"/>
        </w:rPr>
        <w:t xml:space="preserve"> activation requirements for Type 2 UE. The part of </w:t>
      </w:r>
      <w:proofErr w:type="spellStart"/>
      <w:r w:rsidRPr="0044623C">
        <w:rPr>
          <w:rFonts w:ascii="Arial" w:eastAsia="ＭＳ 明朝" w:hAnsi="Arial" w:cs="Arial"/>
          <w:lang w:val="en-GB" w:eastAsia="ja-JP"/>
        </w:rPr>
        <w:t>SCell</w:t>
      </w:r>
      <w:proofErr w:type="spellEnd"/>
      <w:r w:rsidRPr="0044623C">
        <w:rPr>
          <w:rFonts w:ascii="Arial" w:eastAsia="ＭＳ 明朝" w:hAnsi="Arial" w:cs="Arial"/>
          <w:lang w:val="en-GB" w:eastAsia="ja-JP"/>
        </w:rPr>
        <w:t xml:space="preserve"> activation requirements is duplicated as follows 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131DA" w:rsidRPr="0044623C" w14:paraId="18CF79E6" w14:textId="77777777" w:rsidTr="002131DA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8F31" w14:textId="77777777" w:rsidR="002131DA" w:rsidRPr="0044623C" w:rsidRDefault="002131DA" w:rsidP="002131DA">
            <w:pPr>
              <w:rPr>
                <w:rFonts w:ascii="Arial" w:hAnsi="Arial" w:cs="Arial"/>
                <w:b/>
                <w:color w:val="000000" w:themeColor="text1"/>
                <w:sz w:val="22"/>
                <w:u w:val="single"/>
                <w:lang w:eastAsia="ko-KR"/>
              </w:rPr>
            </w:pPr>
            <w:r w:rsidRPr="0044623C">
              <w:rPr>
                <w:rFonts w:ascii="Arial" w:hAnsi="Arial" w:cs="Arial"/>
                <w:b/>
                <w:color w:val="000000" w:themeColor="text1"/>
                <w:sz w:val="22"/>
                <w:u w:val="single"/>
                <w:lang w:eastAsia="ko-KR"/>
              </w:rPr>
              <w:t xml:space="preserve">Issue 1-3-1: Impacts on </w:t>
            </w:r>
            <w:proofErr w:type="spellStart"/>
            <w:r w:rsidRPr="0044623C">
              <w:rPr>
                <w:rFonts w:ascii="Arial" w:hAnsi="Arial" w:cs="Arial"/>
                <w:b/>
                <w:color w:val="000000" w:themeColor="text1"/>
                <w:sz w:val="22"/>
                <w:u w:val="single"/>
                <w:lang w:eastAsia="ko-KR"/>
              </w:rPr>
              <w:t>SCell</w:t>
            </w:r>
            <w:proofErr w:type="spellEnd"/>
            <w:r w:rsidRPr="0044623C">
              <w:rPr>
                <w:rFonts w:ascii="Arial" w:hAnsi="Arial" w:cs="Arial"/>
                <w:b/>
                <w:color w:val="000000" w:themeColor="text1"/>
                <w:sz w:val="22"/>
                <w:u w:val="single"/>
                <w:lang w:eastAsia="ko-KR"/>
              </w:rPr>
              <w:t xml:space="preserve"> activation requirements</w:t>
            </w:r>
          </w:p>
          <w:p w14:paraId="6DF7235D" w14:textId="77777777" w:rsidR="002131DA" w:rsidRPr="0044623C" w:rsidRDefault="002131DA" w:rsidP="002131DA">
            <w:pPr>
              <w:pStyle w:val="aa"/>
              <w:widowControl/>
              <w:numPr>
                <w:ilvl w:val="0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Proposals</w:t>
            </w:r>
          </w:p>
          <w:p w14:paraId="3D149B73" w14:textId="77777777" w:rsidR="002131DA" w:rsidRPr="0044623C" w:rsidRDefault="002131DA" w:rsidP="002131DA">
            <w:pPr>
              <w:pStyle w:val="aa"/>
              <w:widowControl/>
              <w:numPr>
                <w:ilvl w:val="1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Option 1: (MTK)</w:t>
            </w:r>
          </w:p>
          <w:p w14:paraId="5A9C5D92" w14:textId="77777777" w:rsidR="002131DA" w:rsidRPr="0044623C" w:rsidRDefault="002131DA" w:rsidP="002131DA">
            <w:pPr>
              <w:pStyle w:val="aa"/>
              <w:widowControl/>
              <w:numPr>
                <w:ilvl w:val="2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 xml:space="preserve">For a known FR1 intra-band non-collocated </w:t>
            </w:r>
            <w:proofErr w:type="spellStart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SCell</w:t>
            </w:r>
            <w:proofErr w:type="spellEnd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, the existing activation delay requirement can be re-used</w:t>
            </w:r>
          </w:p>
          <w:p w14:paraId="3BBE9F3A" w14:textId="77777777" w:rsidR="002131DA" w:rsidRPr="0044623C" w:rsidRDefault="002131DA" w:rsidP="002131DA">
            <w:pPr>
              <w:pStyle w:val="aa"/>
              <w:widowControl/>
              <w:numPr>
                <w:ilvl w:val="2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 xml:space="preserve">RAN4 shall revise the unknown </w:t>
            </w:r>
            <w:proofErr w:type="spellStart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SCell</w:t>
            </w:r>
            <w:proofErr w:type="spellEnd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 xml:space="preserve"> activation delay for activating an FR1 intra-band non-collocated </w:t>
            </w:r>
            <w:proofErr w:type="spellStart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SCell</w:t>
            </w:r>
            <w:proofErr w:type="spellEnd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 xml:space="preserve">. </w:t>
            </w:r>
            <w:r w:rsidRPr="0044623C">
              <w:rPr>
                <w:rFonts w:ascii="Arial" w:hAnsi="Arial" w:cs="Arial"/>
                <w:sz w:val="22"/>
              </w:rPr>
              <w:t xml:space="preserve">For an unknown FR1 intra-band non-collocated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SCell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, </w:t>
            </w:r>
            <w:r w:rsidRPr="0044623C">
              <w:rPr>
                <w:rFonts w:ascii="Arial" w:eastAsia="Calibri" w:hAnsi="Arial" w:cs="Arial"/>
                <w:sz w:val="22"/>
                <w:lang w:eastAsia="en-GB"/>
              </w:rPr>
              <w:t xml:space="preserve">provided that the side condition 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Ês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>/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Iot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≥ -2dB is fulfilled, 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activation_time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is</w:t>
            </w:r>
          </w:p>
          <w:p w14:paraId="1AEF5135" w14:textId="77777777" w:rsidR="002131DA" w:rsidRPr="0044623C" w:rsidRDefault="002131DA" w:rsidP="002131DA">
            <w:pPr>
              <w:pStyle w:val="aa"/>
              <w:widowControl/>
              <w:numPr>
                <w:ilvl w:val="3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hAnsi="Arial" w:cs="Arial"/>
                <w:sz w:val="22"/>
              </w:rPr>
              <w:t xml:space="preserve">6ms +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FirstSSB_MAX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 + 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SMTC_MAX</w:t>
            </w:r>
            <w:r w:rsidRPr="0044623C">
              <w:rPr>
                <w:rFonts w:ascii="Arial" w:hAnsi="Arial" w:cs="Arial"/>
                <w:sz w:val="22"/>
              </w:rPr>
              <w:t xml:space="preserve"> +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rs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 + 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L1-</w:t>
            </w:r>
            <w:proofErr w:type="gramStart"/>
            <w:r w:rsidRPr="0044623C">
              <w:rPr>
                <w:rFonts w:ascii="Arial" w:hAnsi="Arial" w:cs="Arial"/>
                <w:sz w:val="22"/>
                <w:vertAlign w:val="subscript"/>
              </w:rPr>
              <w:t>RSRP,measure</w:t>
            </w:r>
            <w:proofErr w:type="gramEnd"/>
            <w:r w:rsidRPr="0044623C">
              <w:rPr>
                <w:rFonts w:ascii="Arial" w:hAnsi="Arial" w:cs="Arial"/>
                <w:sz w:val="22"/>
              </w:rPr>
              <w:t xml:space="preserve"> + 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L1-RSRP,report</w:t>
            </w:r>
            <w:r w:rsidRPr="0044623C">
              <w:rPr>
                <w:rFonts w:ascii="Arial" w:hAnsi="Arial" w:cs="Arial"/>
                <w:sz w:val="22"/>
              </w:rPr>
              <w:t xml:space="preserve"> + 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HARQ</w:t>
            </w:r>
            <w:r w:rsidRPr="0044623C">
              <w:rPr>
                <w:rFonts w:ascii="Arial" w:hAnsi="Arial" w:cs="Arial"/>
                <w:sz w:val="22"/>
              </w:rPr>
              <w:t xml:space="preserve"> + max(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uncertainty_MAC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 +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FineTiming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 + 2ms,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</w:rPr>
              <w:t>uncertainty_SP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>), if semi-persistent CSI-RS is used for CSI reporting,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.</w:t>
            </w:r>
          </w:p>
          <w:p w14:paraId="6A0B2FA0" w14:textId="77777777" w:rsidR="002131DA" w:rsidRPr="0044623C" w:rsidRDefault="002131DA" w:rsidP="002131DA">
            <w:pPr>
              <w:pStyle w:val="aa"/>
              <w:widowControl/>
              <w:numPr>
                <w:ilvl w:val="3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hAnsi="Arial" w:cs="Arial"/>
                <w:sz w:val="22"/>
                <w:lang w:eastAsia="en-GB"/>
              </w:rPr>
              <w:t xml:space="preserve">3ms + 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FirstSSB_MAX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+ 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SMTC_MAX</w:t>
            </w:r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+ 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rs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+ 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L1-</w:t>
            </w:r>
            <w:proofErr w:type="gramStart"/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RSRP,measure</w:t>
            </w:r>
            <w:proofErr w:type="gramEnd"/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+ 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L1-RSRP,report</w:t>
            </w:r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+ max(T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HARQ</w:t>
            </w:r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+ 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uncertainty_MAC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+ 5ms + 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FineTiming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 xml:space="preserve">, 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uncertainty_RRC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 xml:space="preserve"> + </w:t>
            </w:r>
            <w:proofErr w:type="spellStart"/>
            <w:r w:rsidRPr="0044623C">
              <w:rPr>
                <w:rFonts w:ascii="Arial" w:hAnsi="Arial" w:cs="Arial"/>
                <w:sz w:val="22"/>
                <w:lang w:eastAsia="en-GB"/>
              </w:rPr>
              <w:t>T</w:t>
            </w:r>
            <w:r w:rsidRPr="0044623C">
              <w:rPr>
                <w:rFonts w:ascii="Arial" w:hAnsi="Arial" w:cs="Arial"/>
                <w:sz w:val="22"/>
                <w:vertAlign w:val="subscript"/>
                <w:lang w:eastAsia="en-GB"/>
              </w:rPr>
              <w:t>RRC_delay</w:t>
            </w:r>
            <w:proofErr w:type="spellEnd"/>
            <w:r w:rsidRPr="0044623C">
              <w:rPr>
                <w:rFonts w:ascii="Arial" w:hAnsi="Arial" w:cs="Arial"/>
                <w:sz w:val="22"/>
                <w:lang w:eastAsia="en-GB"/>
              </w:rPr>
              <w:t>), if periodic CSI-RS is used for CSI reporting.</w:t>
            </w:r>
          </w:p>
          <w:p w14:paraId="4A2EF101" w14:textId="77777777" w:rsidR="002131DA" w:rsidRPr="0044623C" w:rsidRDefault="002131DA" w:rsidP="002131DA">
            <w:pPr>
              <w:pStyle w:val="aa"/>
              <w:widowControl/>
              <w:numPr>
                <w:ilvl w:val="2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hAnsi="Arial" w:cs="Arial"/>
                <w:bCs/>
                <w:sz w:val="22"/>
              </w:rPr>
              <w:t xml:space="preserve">For a non-collocated </w:t>
            </w:r>
            <w:proofErr w:type="spellStart"/>
            <w:r w:rsidRPr="0044623C">
              <w:rPr>
                <w:rFonts w:ascii="Arial" w:hAnsi="Arial" w:cs="Arial"/>
                <w:bCs/>
                <w:sz w:val="22"/>
              </w:rPr>
              <w:t>SCell</w:t>
            </w:r>
            <w:proofErr w:type="spellEnd"/>
            <w:r w:rsidRPr="0044623C">
              <w:rPr>
                <w:rFonts w:ascii="Arial" w:hAnsi="Arial" w:cs="Arial"/>
                <w:bCs/>
                <w:sz w:val="22"/>
              </w:rPr>
              <w:t xml:space="preserve"> without SSB, the exiting delay requirement is not applicable</w:t>
            </w:r>
          </w:p>
          <w:p w14:paraId="05E09214" w14:textId="77777777" w:rsidR="002131DA" w:rsidRPr="0044623C" w:rsidRDefault="002131DA" w:rsidP="002131DA">
            <w:pPr>
              <w:pStyle w:val="aa"/>
              <w:widowControl/>
              <w:numPr>
                <w:ilvl w:val="1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lastRenderedPageBreak/>
              <w:t>Option 2: (</w:t>
            </w:r>
            <w:r w:rsidRPr="0044623C">
              <w:rPr>
                <w:rFonts w:ascii="Arial" w:hAnsi="Arial" w:cs="Arial"/>
                <w:sz w:val="22"/>
              </w:rPr>
              <w:t>Nokia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)</w:t>
            </w:r>
          </w:p>
          <w:p w14:paraId="1350AD29" w14:textId="77777777" w:rsidR="002131DA" w:rsidRPr="0044623C" w:rsidRDefault="002131DA" w:rsidP="002131DA">
            <w:pPr>
              <w:pStyle w:val="aa"/>
              <w:widowControl/>
              <w:numPr>
                <w:ilvl w:val="2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 xml:space="preserve">The existing </w:t>
            </w:r>
            <w:proofErr w:type="spellStart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SCell</w:t>
            </w:r>
            <w:proofErr w:type="spellEnd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 xml:space="preserve"> activation delay for intra-band contiguous scenario needs to be clarified with co-location assumption</w:t>
            </w:r>
          </w:p>
          <w:p w14:paraId="190FB199" w14:textId="77777777" w:rsidR="002131DA" w:rsidRPr="0044623C" w:rsidRDefault="002131DA" w:rsidP="002131DA">
            <w:pPr>
              <w:pStyle w:val="aa"/>
              <w:widowControl/>
              <w:numPr>
                <w:ilvl w:val="2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hAnsi="Arial" w:cs="Arial"/>
                <w:sz w:val="22"/>
              </w:rPr>
              <w:t xml:space="preserve">RAN4 shall define the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SCell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 activation delay for activating an FR1 intra-band non-collocated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SCell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. The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SCell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 activation delay requirement for inter-band CA can be applied to intra-band non-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colocated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44623C">
              <w:rPr>
                <w:rFonts w:ascii="Arial" w:hAnsi="Arial" w:cs="Arial"/>
                <w:sz w:val="22"/>
              </w:rPr>
              <w:t>SCell</w:t>
            </w:r>
            <w:proofErr w:type="spellEnd"/>
            <w:r w:rsidRPr="0044623C">
              <w:rPr>
                <w:rFonts w:ascii="Arial" w:hAnsi="Arial" w:cs="Arial"/>
                <w:sz w:val="22"/>
              </w:rPr>
              <w:t xml:space="preserve"> for Type 2 UE</w:t>
            </w:r>
          </w:p>
          <w:p w14:paraId="0A1CFACD" w14:textId="77777777" w:rsidR="002131DA" w:rsidRPr="0044623C" w:rsidRDefault="002131DA" w:rsidP="002131DA">
            <w:pPr>
              <w:pStyle w:val="aa"/>
              <w:widowControl/>
              <w:numPr>
                <w:ilvl w:val="1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Option 3: (</w:t>
            </w:r>
            <w:r w:rsidRPr="0044623C">
              <w:rPr>
                <w:rFonts w:ascii="Arial" w:hAnsi="Arial" w:cs="Arial"/>
                <w:sz w:val="22"/>
              </w:rPr>
              <w:t>NTT DOCOMO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)</w:t>
            </w:r>
          </w:p>
          <w:p w14:paraId="14CE3123" w14:textId="77777777" w:rsidR="002131DA" w:rsidRPr="0044623C" w:rsidRDefault="002131DA" w:rsidP="002131DA">
            <w:pPr>
              <w:pStyle w:val="aa"/>
              <w:widowControl/>
              <w:numPr>
                <w:ilvl w:val="2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RAN4 may consider that whether for intra-band non-contiguous non-collocated EN-DC/NR-CA scenario case can be included as inter-band.</w:t>
            </w:r>
          </w:p>
          <w:p w14:paraId="453FDB10" w14:textId="77777777" w:rsidR="002131DA" w:rsidRPr="0044623C" w:rsidRDefault="002131DA" w:rsidP="002131DA">
            <w:pPr>
              <w:pStyle w:val="aa"/>
              <w:widowControl/>
              <w:numPr>
                <w:ilvl w:val="1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Option 4: (</w:t>
            </w:r>
            <w:r w:rsidRPr="0044623C">
              <w:rPr>
                <w:rFonts w:ascii="Arial" w:hAnsi="Arial" w:cs="Arial"/>
                <w:sz w:val="22"/>
              </w:rPr>
              <w:t>Huawei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)</w:t>
            </w:r>
          </w:p>
          <w:p w14:paraId="05EAB932" w14:textId="547394A0" w:rsidR="002131DA" w:rsidRPr="0044623C" w:rsidRDefault="002131DA" w:rsidP="003F0D30">
            <w:pPr>
              <w:pStyle w:val="aa"/>
              <w:widowControl/>
              <w:numPr>
                <w:ilvl w:val="2"/>
                <w:numId w:val="14"/>
              </w:numPr>
              <w:spacing w:after="120"/>
              <w:ind w:leftChars="0"/>
              <w:jc w:val="left"/>
              <w:rPr>
                <w:rFonts w:ascii="Arial" w:eastAsia="SimSun" w:hAnsi="Arial" w:cs="Arial"/>
                <w:color w:val="000000" w:themeColor="text1"/>
                <w:sz w:val="22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 xml:space="preserve">The existing </w:t>
            </w:r>
            <w:proofErr w:type="spellStart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>SCell</w:t>
            </w:r>
            <w:proofErr w:type="spellEnd"/>
            <w:r w:rsidRPr="0044623C">
              <w:rPr>
                <w:rFonts w:ascii="Arial" w:eastAsia="SimSun" w:hAnsi="Arial" w:cs="Arial"/>
                <w:color w:val="000000" w:themeColor="text1"/>
                <w:sz w:val="22"/>
              </w:rPr>
              <w:t xml:space="preserve"> activation delay requirements in FR1 can also be applied for FR1 intra-band non-contiguous CA supporting non-collocated deployment for Type 2 UE.</w:t>
            </w:r>
          </w:p>
        </w:tc>
      </w:tr>
    </w:tbl>
    <w:p w14:paraId="4333A41F" w14:textId="77777777" w:rsidR="00FB175A" w:rsidRPr="0044623C" w:rsidRDefault="00A634C2" w:rsidP="0008752D">
      <w:pPr>
        <w:pStyle w:val="a0"/>
        <w:rPr>
          <w:rFonts w:ascii="Arial" w:eastAsia="ＭＳ 明朝" w:hAnsi="Arial" w:cs="Arial"/>
          <w:lang w:val="en-GB" w:eastAsia="ja-JP"/>
        </w:rPr>
      </w:pPr>
      <w:r w:rsidRPr="0044623C">
        <w:rPr>
          <w:rFonts w:ascii="Arial" w:eastAsia="ＭＳ 明朝" w:hAnsi="Arial" w:cs="Arial"/>
          <w:lang w:val="en-GB" w:eastAsia="ja-JP"/>
        </w:rPr>
        <w:lastRenderedPageBreak/>
        <w:t xml:space="preserve">At the last meeting, many companies suggested how the </w:t>
      </w:r>
      <w:proofErr w:type="spellStart"/>
      <w:r w:rsidRPr="0044623C">
        <w:rPr>
          <w:rFonts w:ascii="Arial" w:eastAsia="ＭＳ 明朝" w:hAnsi="Arial" w:cs="Arial"/>
          <w:lang w:val="en-GB" w:eastAsia="ja-JP"/>
        </w:rPr>
        <w:t>SCell</w:t>
      </w:r>
      <w:proofErr w:type="spellEnd"/>
      <w:r w:rsidRPr="0044623C">
        <w:rPr>
          <w:rFonts w:ascii="Arial" w:eastAsia="ＭＳ 明朝" w:hAnsi="Arial" w:cs="Arial"/>
          <w:lang w:val="en-GB" w:eastAsia="ja-JP"/>
        </w:rPr>
        <w:t xml:space="preserve"> activation requirements need to be defined.</w:t>
      </w:r>
      <w:r w:rsidR="000F21E6" w:rsidRPr="0044623C">
        <w:rPr>
          <w:rFonts w:ascii="Arial" w:eastAsia="ＭＳ 明朝" w:hAnsi="Arial" w:cs="Arial"/>
          <w:lang w:val="en-GB" w:eastAsia="ja-JP"/>
        </w:rPr>
        <w:t xml:space="preserve"> </w:t>
      </w:r>
      <w:r w:rsidR="00122E62" w:rsidRPr="0044623C">
        <w:rPr>
          <w:rFonts w:ascii="Arial" w:eastAsia="ＭＳ 明朝" w:hAnsi="Arial" w:cs="Arial"/>
          <w:lang w:val="en-GB" w:eastAsia="ja-JP"/>
        </w:rPr>
        <w:t xml:space="preserve">RAN4 RRM session discussed and agreed on MRTD/MTTD non-collocated for intra-band non-contiguous EN-DC/NR-CA in FR1. However, since there are only two remaining meetings until Rel-18, the April and May meetings, </w:t>
      </w:r>
      <w:r w:rsidR="00FB175A" w:rsidRPr="0044623C">
        <w:rPr>
          <w:rFonts w:ascii="Arial" w:eastAsia="ＭＳ 明朝" w:hAnsi="Arial" w:cs="Arial"/>
          <w:lang w:val="en-GB" w:eastAsia="ja-JP"/>
        </w:rPr>
        <w:t xml:space="preserve">we need to consider the minimum other requirements (e.g., including </w:t>
      </w:r>
      <w:proofErr w:type="spellStart"/>
      <w:r w:rsidR="00FB175A" w:rsidRPr="0044623C">
        <w:rPr>
          <w:rFonts w:ascii="Arial" w:eastAsia="ＭＳ 明朝" w:hAnsi="Arial" w:cs="Arial"/>
          <w:lang w:val="en-GB" w:eastAsia="ja-JP"/>
        </w:rPr>
        <w:t>SCell</w:t>
      </w:r>
      <w:proofErr w:type="spellEnd"/>
      <w:r w:rsidR="00FB175A" w:rsidRPr="0044623C">
        <w:rPr>
          <w:rFonts w:ascii="Arial" w:eastAsia="ＭＳ 明朝" w:hAnsi="Arial" w:cs="Arial"/>
          <w:lang w:val="en-GB" w:eastAsia="ja-JP"/>
        </w:rPr>
        <w:t xml:space="preserve"> start-up delay requirements).</w:t>
      </w:r>
    </w:p>
    <w:p w14:paraId="7EB88771" w14:textId="3254A6AE" w:rsidR="00A634C2" w:rsidRPr="0044623C" w:rsidRDefault="00A634C2" w:rsidP="0008752D">
      <w:pPr>
        <w:pStyle w:val="a0"/>
        <w:rPr>
          <w:rFonts w:ascii="Arial" w:eastAsia="ＭＳ 明朝" w:hAnsi="Arial" w:cs="Arial"/>
          <w:b/>
          <w:bCs/>
          <w:i/>
          <w:iCs/>
          <w:lang w:val="en-GB" w:eastAsia="ja-JP"/>
        </w:rPr>
      </w:pPr>
      <w:r w:rsidRPr="0044623C">
        <w:rPr>
          <w:rFonts w:ascii="Arial" w:hAnsi="Arial" w:cs="Arial"/>
          <w:b/>
          <w:i/>
        </w:rPr>
        <w:t>Proposal</w:t>
      </w:r>
      <w:r w:rsidRPr="0044623C">
        <w:rPr>
          <w:rFonts w:ascii="Arial" w:hAnsi="Arial" w:cs="Arial"/>
          <w:b/>
          <w:i/>
          <w:lang w:val="en-GB"/>
        </w:rPr>
        <w:t xml:space="preserve"> 1: </w:t>
      </w:r>
      <w:r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>RAN4 RRM session can consider that what specific requirement need to be determined to achieve non-collocation for Type 2 UE. (</w:t>
      </w:r>
      <w:r w:rsidR="003355F1"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 xml:space="preserve">e.g., </w:t>
      </w:r>
      <w:r w:rsidR="00A8666C"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 xml:space="preserve">including </w:t>
      </w:r>
      <w:proofErr w:type="spellStart"/>
      <w:r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>SCell</w:t>
      </w:r>
      <w:proofErr w:type="spellEnd"/>
      <w:r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 xml:space="preserve"> activation delay)</w:t>
      </w:r>
    </w:p>
    <w:p w14:paraId="7CEF9378" w14:textId="2135814F" w:rsidR="000F21E6" w:rsidRPr="0044623C" w:rsidRDefault="000F21E6" w:rsidP="000F21E6">
      <w:pPr>
        <w:pStyle w:val="1"/>
        <w:keepLines/>
        <w:numPr>
          <w:ilvl w:val="1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ＭＳ 明朝" w:cs="Arial"/>
          <w:b w:val="0"/>
          <w:sz w:val="32"/>
          <w:szCs w:val="36"/>
          <w:lang w:eastAsia="ja-JP"/>
        </w:rPr>
      </w:pPr>
      <w:r w:rsidRPr="0044623C">
        <w:rPr>
          <w:rFonts w:eastAsia="ＭＳ 明朝" w:cs="Arial"/>
          <w:b w:val="0"/>
          <w:sz w:val="32"/>
          <w:szCs w:val="36"/>
          <w:lang w:eastAsia="ja-JP"/>
        </w:rPr>
        <w:t xml:space="preserve">RRM impact for new Type UE for </w:t>
      </w:r>
      <w:proofErr w:type="gramStart"/>
      <w:r w:rsidRPr="0044623C">
        <w:rPr>
          <w:rFonts w:eastAsia="ＭＳ 明朝" w:cs="Arial"/>
          <w:b w:val="0"/>
          <w:sz w:val="32"/>
          <w:szCs w:val="36"/>
          <w:lang w:eastAsia="ja-JP"/>
        </w:rPr>
        <w:t>4 layer</w:t>
      </w:r>
      <w:proofErr w:type="gramEnd"/>
      <w:r w:rsidRPr="0044623C">
        <w:rPr>
          <w:rFonts w:eastAsia="ＭＳ 明朝" w:cs="Arial"/>
          <w:b w:val="0"/>
          <w:sz w:val="32"/>
          <w:szCs w:val="36"/>
          <w:lang w:eastAsia="ja-JP"/>
        </w:rPr>
        <w:t xml:space="preserve"> MIMO</w:t>
      </w:r>
    </w:p>
    <w:p w14:paraId="20C9C43B" w14:textId="68844B8B" w:rsidR="00977377" w:rsidRPr="0044623C" w:rsidRDefault="00977377" w:rsidP="00977377">
      <w:pPr>
        <w:rPr>
          <w:rFonts w:ascii="Arial" w:hAnsi="Arial" w:cs="Arial"/>
          <w:lang w:eastAsia="ja-JP"/>
        </w:rPr>
      </w:pPr>
      <w:r w:rsidRPr="0044623C">
        <w:rPr>
          <w:rFonts w:ascii="Arial" w:hAnsi="Arial" w:cs="Arial"/>
          <w:lang w:eastAsia="ja-JP"/>
        </w:rPr>
        <w:t xml:space="preserve">During last meeting, the discussion that impact on RRM requirement for new Type UE for </w:t>
      </w:r>
      <w:proofErr w:type="gramStart"/>
      <w:r w:rsidRPr="0044623C">
        <w:rPr>
          <w:rFonts w:ascii="Arial" w:hAnsi="Arial" w:cs="Arial"/>
          <w:lang w:eastAsia="ja-JP"/>
        </w:rPr>
        <w:t>4 layer</w:t>
      </w:r>
      <w:proofErr w:type="gramEnd"/>
      <w:r w:rsidRPr="0044623C">
        <w:rPr>
          <w:rFonts w:ascii="Arial" w:hAnsi="Arial" w:cs="Arial"/>
          <w:lang w:eastAsia="ja-JP"/>
        </w:rPr>
        <w:t xml:space="preserve"> MIMO. The part of new Type UE for </w:t>
      </w:r>
      <w:proofErr w:type="gramStart"/>
      <w:r w:rsidRPr="0044623C">
        <w:rPr>
          <w:rFonts w:ascii="Arial" w:hAnsi="Arial" w:cs="Arial"/>
          <w:lang w:eastAsia="ja-JP"/>
        </w:rPr>
        <w:t>4 layer</w:t>
      </w:r>
      <w:proofErr w:type="gramEnd"/>
      <w:r w:rsidRPr="0044623C">
        <w:rPr>
          <w:rFonts w:ascii="Arial" w:hAnsi="Arial" w:cs="Arial"/>
          <w:lang w:eastAsia="ja-JP"/>
        </w:rPr>
        <w:t xml:space="preserve"> MIMO is duplicated as follows [</w:t>
      </w:r>
      <w:r w:rsidR="000D31ED" w:rsidRPr="0044623C">
        <w:rPr>
          <w:rFonts w:ascii="Arial" w:hAnsi="Arial" w:cs="Arial"/>
          <w:lang w:eastAsia="ja-JP"/>
        </w:rPr>
        <w:t>2</w:t>
      </w:r>
      <w:r w:rsidRPr="0044623C">
        <w:rPr>
          <w:rFonts w:ascii="Arial" w:hAnsi="Arial" w:cs="Arial"/>
          <w:lang w:eastAsia="ja-JP"/>
        </w:rPr>
        <w:t>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7377" w:rsidRPr="0044623C" w14:paraId="6866F00D" w14:textId="77777777" w:rsidTr="006549DF">
        <w:tc>
          <w:tcPr>
            <w:tcW w:w="9631" w:type="dxa"/>
          </w:tcPr>
          <w:p w14:paraId="753E8FEB" w14:textId="77777777" w:rsidR="00977377" w:rsidRPr="0044623C" w:rsidRDefault="00977377" w:rsidP="00977377">
            <w:pPr>
              <w:rPr>
                <w:rFonts w:ascii="Arial" w:hAnsi="Arial" w:cs="Arial"/>
                <w:b/>
                <w:color w:val="000000" w:themeColor="text1"/>
                <w:sz w:val="22"/>
                <w:u w:val="single"/>
                <w:lang w:eastAsia="ko-KR"/>
              </w:rPr>
            </w:pPr>
            <w:r w:rsidRPr="0044623C">
              <w:rPr>
                <w:rFonts w:ascii="Arial" w:hAnsi="Arial" w:cs="Arial"/>
                <w:b/>
                <w:color w:val="000000" w:themeColor="text1"/>
                <w:u w:val="single"/>
                <w:lang w:eastAsia="ko-KR"/>
              </w:rPr>
              <w:t>I</w:t>
            </w:r>
            <w:r w:rsidRPr="0044623C">
              <w:rPr>
                <w:rFonts w:ascii="Arial" w:hAnsi="Arial" w:cs="Arial"/>
                <w:b/>
                <w:color w:val="000000" w:themeColor="text1"/>
                <w:sz w:val="22"/>
                <w:u w:val="single"/>
                <w:lang w:eastAsia="ko-KR"/>
              </w:rPr>
              <w:t xml:space="preserve">ssue 2-1-1: MRTD/MTTD requirements for New Type UE for </w:t>
            </w:r>
            <w:proofErr w:type="gramStart"/>
            <w:r w:rsidRPr="0044623C">
              <w:rPr>
                <w:rFonts w:ascii="Arial" w:hAnsi="Arial" w:cs="Arial"/>
                <w:b/>
                <w:color w:val="000000" w:themeColor="text1"/>
                <w:sz w:val="22"/>
                <w:u w:val="single"/>
                <w:lang w:eastAsia="ko-KR"/>
              </w:rPr>
              <w:t>4 layer</w:t>
            </w:r>
            <w:proofErr w:type="gramEnd"/>
            <w:r w:rsidRPr="0044623C">
              <w:rPr>
                <w:rFonts w:ascii="Arial" w:hAnsi="Arial" w:cs="Arial"/>
                <w:b/>
                <w:color w:val="000000" w:themeColor="text1"/>
                <w:sz w:val="22"/>
                <w:u w:val="single"/>
                <w:lang w:eastAsia="ko-KR"/>
              </w:rPr>
              <w:t xml:space="preserve"> MIMO</w:t>
            </w:r>
          </w:p>
          <w:p w14:paraId="7C241477" w14:textId="77777777" w:rsidR="00977377" w:rsidRPr="0044623C" w:rsidRDefault="00977377" w:rsidP="00977377">
            <w:pPr>
              <w:pStyle w:val="aa"/>
              <w:widowControl/>
              <w:numPr>
                <w:ilvl w:val="0"/>
                <w:numId w:val="15"/>
              </w:numPr>
              <w:spacing w:after="120"/>
              <w:ind w:leftChars="0" w:left="72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Proposals</w:t>
            </w:r>
          </w:p>
          <w:p w14:paraId="0F32213B" w14:textId="77777777" w:rsidR="00977377" w:rsidRPr="0044623C" w:rsidRDefault="00977377" w:rsidP="00977377">
            <w:pPr>
              <w:pStyle w:val="aa"/>
              <w:widowControl/>
              <w:numPr>
                <w:ilvl w:val="1"/>
                <w:numId w:val="15"/>
              </w:numPr>
              <w:spacing w:after="120"/>
              <w:ind w:leftChars="0" w:left="144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Option 1: (MTK)</w:t>
            </w:r>
          </w:p>
          <w:p w14:paraId="11317BA0" w14:textId="77777777" w:rsidR="00977377" w:rsidRPr="0044623C" w:rsidRDefault="00977377" w:rsidP="00977377">
            <w:pPr>
              <w:pStyle w:val="aa"/>
              <w:widowControl/>
              <w:numPr>
                <w:ilvl w:val="2"/>
                <w:numId w:val="15"/>
              </w:numPr>
              <w:spacing w:after="120"/>
              <w:ind w:leftChars="0" w:left="2376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For New Type UE for 4-layer MIMO, the RRM requirement and MRTD/MTTD requirement need to wait for RF’s progress.</w:t>
            </w:r>
          </w:p>
          <w:p w14:paraId="32605C87" w14:textId="77777777" w:rsidR="00977377" w:rsidRPr="0044623C" w:rsidRDefault="00977377" w:rsidP="00977377">
            <w:pPr>
              <w:pStyle w:val="aa"/>
              <w:widowControl/>
              <w:numPr>
                <w:ilvl w:val="1"/>
                <w:numId w:val="15"/>
              </w:numPr>
              <w:spacing w:after="120"/>
              <w:ind w:leftChars="0" w:left="144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Option 2: (Samsung)</w:t>
            </w:r>
          </w:p>
          <w:p w14:paraId="35CA71BF" w14:textId="77777777" w:rsidR="00977377" w:rsidRPr="0044623C" w:rsidRDefault="00977377" w:rsidP="00977377">
            <w:pPr>
              <w:pStyle w:val="aa"/>
              <w:widowControl/>
              <w:numPr>
                <w:ilvl w:val="2"/>
                <w:numId w:val="15"/>
              </w:numPr>
              <w:spacing w:after="120"/>
              <w:ind w:leftChars="0" w:left="2376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Joint session to evaluate the Rx requirement relaxation under 25dB power imbalance could be assessed for Type-3 UE, to compensate the signal distortion under the assumption MRTD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＞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CP</w:t>
            </w:r>
          </w:p>
          <w:p w14:paraId="327A89E6" w14:textId="77777777" w:rsidR="00977377" w:rsidRPr="0044623C" w:rsidRDefault="00977377" w:rsidP="00977377">
            <w:pPr>
              <w:pStyle w:val="aa"/>
              <w:widowControl/>
              <w:numPr>
                <w:ilvl w:val="1"/>
                <w:numId w:val="15"/>
              </w:numPr>
              <w:spacing w:after="120"/>
              <w:ind w:leftChars="0" w:left="144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Option 3: (</w:t>
            </w:r>
            <w:r w:rsidRPr="0044623C">
              <w:rPr>
                <w:rFonts w:ascii="Arial" w:hAnsi="Arial" w:cs="Arial"/>
                <w:sz w:val="22"/>
                <w:szCs w:val="20"/>
              </w:rPr>
              <w:t>Nokia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)</w:t>
            </w:r>
          </w:p>
          <w:p w14:paraId="22090A68" w14:textId="77777777" w:rsidR="00977377" w:rsidRPr="0044623C" w:rsidRDefault="00977377" w:rsidP="00977377">
            <w:pPr>
              <w:pStyle w:val="aa"/>
              <w:widowControl/>
              <w:numPr>
                <w:ilvl w:val="2"/>
                <w:numId w:val="15"/>
              </w:numPr>
              <w:spacing w:after="120"/>
              <w:ind w:leftChars="0" w:left="2376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RAN4 will also develop requirements for UE type 4a/4b.</w:t>
            </w:r>
          </w:p>
          <w:p w14:paraId="4FE1070E" w14:textId="77777777" w:rsidR="00977377" w:rsidRPr="0044623C" w:rsidRDefault="00977377" w:rsidP="00977377">
            <w:pPr>
              <w:pStyle w:val="aa"/>
              <w:widowControl/>
              <w:numPr>
                <w:ilvl w:val="2"/>
                <w:numId w:val="15"/>
              </w:numPr>
              <w:spacing w:after="120"/>
              <w:ind w:leftChars="0" w:left="2376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lastRenderedPageBreak/>
              <w:t>For Type 4 UE, reuse the same MRTD/MTTD requirement as Type 2 UE.</w:t>
            </w:r>
          </w:p>
          <w:p w14:paraId="06D884AC" w14:textId="77777777" w:rsidR="00977377" w:rsidRPr="0044623C" w:rsidRDefault="00977377" w:rsidP="00977377">
            <w:pPr>
              <w:pStyle w:val="aa"/>
              <w:widowControl/>
              <w:numPr>
                <w:ilvl w:val="1"/>
                <w:numId w:val="15"/>
              </w:numPr>
              <w:spacing w:after="120"/>
              <w:ind w:leftChars="0" w:left="144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Option 4: (</w:t>
            </w:r>
            <w:r w:rsidRPr="0044623C">
              <w:rPr>
                <w:rFonts w:ascii="Arial" w:hAnsi="Arial" w:cs="Arial"/>
                <w:sz w:val="22"/>
                <w:szCs w:val="20"/>
              </w:rPr>
              <w:t>NTT DOCOMO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)</w:t>
            </w:r>
          </w:p>
          <w:p w14:paraId="3B667321" w14:textId="77777777" w:rsidR="00977377" w:rsidRPr="0044623C" w:rsidRDefault="00977377" w:rsidP="00977377">
            <w:pPr>
              <w:pStyle w:val="aa"/>
              <w:widowControl/>
              <w:numPr>
                <w:ilvl w:val="2"/>
                <w:numId w:val="15"/>
              </w:numPr>
              <w:spacing w:after="120"/>
              <w:ind w:leftChars="0" w:left="2376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 xml:space="preserve">RAN4 RRM’s session may avoid that problem exceeding the CP length for the New Type UE </w:t>
            </w:r>
            <w:proofErr w:type="gramStart"/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4 layer</w:t>
            </w:r>
            <w:proofErr w:type="gramEnd"/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 xml:space="preserve"> 3a/3b by using ECP.</w:t>
            </w:r>
          </w:p>
          <w:p w14:paraId="645B9F1D" w14:textId="77777777" w:rsidR="00977377" w:rsidRPr="0044623C" w:rsidRDefault="00977377" w:rsidP="00977377">
            <w:pPr>
              <w:pStyle w:val="aa"/>
              <w:widowControl/>
              <w:numPr>
                <w:ilvl w:val="1"/>
                <w:numId w:val="15"/>
              </w:numPr>
              <w:spacing w:after="120"/>
              <w:ind w:leftChars="0" w:left="144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Option 5: (</w:t>
            </w:r>
            <w:r w:rsidRPr="0044623C">
              <w:rPr>
                <w:rFonts w:ascii="Arial" w:hAnsi="Arial" w:cs="Arial"/>
                <w:sz w:val="22"/>
                <w:szCs w:val="20"/>
              </w:rPr>
              <w:t>Ericsson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)</w:t>
            </w:r>
          </w:p>
          <w:p w14:paraId="29F40B7B" w14:textId="77777777" w:rsidR="00977377" w:rsidRPr="0044623C" w:rsidRDefault="00977377" w:rsidP="00977377">
            <w:pPr>
              <w:pStyle w:val="aa"/>
              <w:widowControl/>
              <w:numPr>
                <w:ilvl w:val="2"/>
                <w:numId w:val="15"/>
              </w:numPr>
              <w:spacing w:after="120"/>
              <w:ind w:leftChars="0" w:left="2376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 xml:space="preserve">If type 3 UE with shared LNA are </w:t>
            </w:r>
            <w:proofErr w:type="gramStart"/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added</w:t>
            </w:r>
            <w:proofErr w:type="gramEnd"/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 xml:space="preserve"> then power imbalance should be = 25 dB and MRTD &gt; CP to allow deployment flexibility and reuse of existing site infrastructure.</w:t>
            </w:r>
          </w:p>
          <w:p w14:paraId="12692F66" w14:textId="77777777" w:rsidR="00977377" w:rsidRPr="0044623C" w:rsidRDefault="00977377" w:rsidP="00977377">
            <w:pPr>
              <w:pStyle w:val="aa"/>
              <w:widowControl/>
              <w:numPr>
                <w:ilvl w:val="1"/>
                <w:numId w:val="15"/>
              </w:numPr>
              <w:spacing w:after="120"/>
              <w:ind w:leftChars="0" w:left="144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Option 6: (</w:t>
            </w:r>
            <w:r w:rsidRPr="0044623C">
              <w:rPr>
                <w:rFonts w:ascii="Arial" w:hAnsi="Arial" w:cs="Arial"/>
                <w:sz w:val="22"/>
                <w:szCs w:val="20"/>
              </w:rPr>
              <w:t>Huawei</w:t>
            </w: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)</w:t>
            </w:r>
          </w:p>
          <w:p w14:paraId="684C1AFE" w14:textId="77777777" w:rsidR="00977377" w:rsidRPr="0044623C" w:rsidRDefault="00977377" w:rsidP="00977377">
            <w:pPr>
              <w:pStyle w:val="aa"/>
              <w:widowControl/>
              <w:numPr>
                <w:ilvl w:val="2"/>
                <w:numId w:val="15"/>
              </w:numPr>
              <w:spacing w:after="120"/>
              <w:ind w:leftChars="0" w:left="2376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</w:pPr>
            <w:r w:rsidRPr="0044623C">
              <w:rPr>
                <w:rFonts w:ascii="Arial" w:eastAsia="SimSun" w:hAnsi="Arial" w:cs="Arial"/>
                <w:color w:val="000000" w:themeColor="text1"/>
                <w:sz w:val="22"/>
                <w:szCs w:val="20"/>
              </w:rPr>
              <w:t>For 4-layer MIMO with Type 3a/3b UE, the MRTD requirements for non-collocated FR1 intra-band non-contiguous CA and inter-band EN-DC with overlapping DL bands can be defined as (3us +ΔT), where ΔT is the maximum propagation delay difference determined by the agreed power balance for Type 3a/3b UE.</w:t>
            </w:r>
          </w:p>
          <w:p w14:paraId="3B9F46AB" w14:textId="06BF5578" w:rsidR="00977377" w:rsidRPr="0044623C" w:rsidRDefault="00977377" w:rsidP="00977377">
            <w:pPr>
              <w:widowControl/>
              <w:numPr>
                <w:ilvl w:val="2"/>
                <w:numId w:val="15"/>
              </w:numPr>
              <w:spacing w:after="120"/>
              <w:ind w:left="2376"/>
              <w:jc w:val="left"/>
              <w:rPr>
                <w:rFonts w:ascii="Arial" w:hAnsi="Arial" w:cs="Arial"/>
                <w:color w:val="000000"/>
                <w:sz w:val="24"/>
                <w:szCs w:val="24"/>
                <w:lang w:val="zh-CN"/>
              </w:rPr>
            </w:pPr>
          </w:p>
        </w:tc>
      </w:tr>
    </w:tbl>
    <w:p w14:paraId="0536A77A" w14:textId="74B652A5" w:rsidR="00977377" w:rsidRPr="0044623C" w:rsidRDefault="00E44504" w:rsidP="00EA3223">
      <w:pPr>
        <w:pStyle w:val="a0"/>
        <w:rPr>
          <w:rFonts w:ascii="Arial" w:hAnsi="Arial" w:cs="Arial"/>
          <w:lang w:val="en-GB"/>
        </w:rPr>
      </w:pPr>
      <w:r w:rsidRPr="0044623C">
        <w:rPr>
          <w:rFonts w:ascii="Arial" w:eastAsia="ＭＳ 明朝" w:hAnsi="Arial" w:cs="Arial"/>
          <w:lang w:eastAsia="ja-JP"/>
        </w:rPr>
        <w:lastRenderedPageBreak/>
        <w:t xml:space="preserve">At the last </w:t>
      </w:r>
      <w:r w:rsidR="008C40F2" w:rsidRPr="0044623C">
        <w:rPr>
          <w:rFonts w:ascii="Arial" w:eastAsia="ＭＳ 明朝" w:hAnsi="Arial" w:cs="Arial"/>
          <w:lang w:eastAsia="ja-JP"/>
        </w:rPr>
        <w:t xml:space="preserve">RAN4 RF session </w:t>
      </w:r>
      <w:r w:rsidRPr="0044623C">
        <w:rPr>
          <w:rFonts w:ascii="Arial" w:eastAsia="ＭＳ 明朝" w:hAnsi="Arial" w:cs="Arial"/>
          <w:lang w:eastAsia="ja-JP"/>
        </w:rPr>
        <w:t xml:space="preserve">meeting, </w:t>
      </w:r>
      <w:r w:rsidR="008C40F2" w:rsidRPr="0044623C">
        <w:rPr>
          <w:rFonts w:ascii="Arial" w:hAnsi="Arial" w:cs="Arial"/>
          <w:lang w:val="en-GB"/>
        </w:rPr>
        <w:t>there are still many remaining issues as follows for Type 3a/3b UE</w:t>
      </w:r>
      <w:r w:rsidR="00157F2F">
        <w:rPr>
          <w:rFonts w:ascii="Arial" w:hAnsi="Arial" w:cs="Arial"/>
          <w:lang w:val="en-GB"/>
        </w:rPr>
        <w:t xml:space="preserve"> </w:t>
      </w:r>
      <w:r w:rsidR="008C40F2" w:rsidRPr="0044623C">
        <w:rPr>
          <w:rFonts w:ascii="Arial" w:hAnsi="Arial" w:cs="Arial"/>
          <w:lang w:val="en-GB"/>
        </w:rPr>
        <w:t>[</w:t>
      </w:r>
      <w:r w:rsidR="000D31ED" w:rsidRPr="0044623C">
        <w:rPr>
          <w:rFonts w:ascii="Arial" w:hAnsi="Arial" w:cs="Arial"/>
          <w:lang w:val="en-GB"/>
        </w:rPr>
        <w:t>2</w:t>
      </w:r>
      <w:r w:rsidR="008C40F2" w:rsidRPr="0044623C">
        <w:rPr>
          <w:rFonts w:ascii="Arial" w:hAnsi="Arial" w:cs="Arial"/>
          <w:lang w:val="en-GB"/>
        </w:rPr>
        <w:t>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40F2" w:rsidRPr="0044623C" w14:paraId="5E9EEDED" w14:textId="77777777" w:rsidTr="006549DF">
        <w:tc>
          <w:tcPr>
            <w:tcW w:w="9631" w:type="dxa"/>
          </w:tcPr>
          <w:p w14:paraId="270FFA8F" w14:textId="77777777" w:rsidR="008C40F2" w:rsidRPr="0044623C" w:rsidRDefault="008C40F2" w:rsidP="008C40F2">
            <w:p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&lt;</w:t>
            </w:r>
            <w:r w:rsidRPr="0044623C">
              <w:rPr>
                <w:rFonts w:ascii="Arial" w:hAnsi="Arial" w:cs="Arial"/>
              </w:rPr>
              <w:t xml:space="preserve"> </w:t>
            </w:r>
            <w:r w:rsidRPr="0044623C">
              <w:rPr>
                <w:rFonts w:ascii="Arial" w:eastAsia="游明朝" w:hAnsi="Arial" w:cs="Arial"/>
                <w:lang w:eastAsia="ja-JP"/>
              </w:rPr>
              <w:t>Issue 3-2-1: Whether to keep TAE/network synchronization requirement for Type 3a/3b &gt;</w:t>
            </w:r>
          </w:p>
          <w:p w14:paraId="2B0C0A81" w14:textId="77777777" w:rsidR="008C40F2" w:rsidRPr="0044623C" w:rsidRDefault="008C40F2" w:rsidP="008C40F2">
            <w:pPr>
              <w:numPr>
                <w:ilvl w:val="1"/>
                <w:numId w:val="17"/>
              </w:num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Option.1 Keep TAE 3us</w:t>
            </w:r>
          </w:p>
          <w:p w14:paraId="07FBC671" w14:textId="77777777" w:rsidR="008C40F2" w:rsidRPr="0044623C" w:rsidRDefault="008C40F2" w:rsidP="008C40F2">
            <w:pPr>
              <w:numPr>
                <w:ilvl w:val="1"/>
                <w:numId w:val="17"/>
              </w:num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Option.2 MRTD [3]us</w:t>
            </w:r>
          </w:p>
          <w:p w14:paraId="60F88CC7" w14:textId="77777777" w:rsidR="008C40F2" w:rsidRPr="0044623C" w:rsidRDefault="008C40F2" w:rsidP="008C40F2">
            <w:pPr>
              <w:numPr>
                <w:ilvl w:val="1"/>
                <w:numId w:val="17"/>
              </w:num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Option.3 MRTD &lt; CP</w:t>
            </w:r>
          </w:p>
          <w:p w14:paraId="3A3DA32F" w14:textId="77777777" w:rsidR="008C40F2" w:rsidRPr="0044623C" w:rsidRDefault="008C40F2" w:rsidP="008C40F2">
            <w:pPr>
              <w:rPr>
                <w:rFonts w:ascii="Arial" w:eastAsia="SimSun" w:hAnsi="Arial" w:cs="Arial"/>
                <w:b/>
              </w:rPr>
            </w:pPr>
            <w:r w:rsidRPr="0044623C">
              <w:rPr>
                <w:rFonts w:ascii="Arial" w:hAnsi="Arial" w:cs="Arial"/>
                <w:b/>
              </w:rPr>
              <w:t xml:space="preserve">Way Forward: </w:t>
            </w:r>
          </w:p>
          <w:p w14:paraId="69AA0356" w14:textId="77777777" w:rsidR="008C40F2" w:rsidRPr="0044623C" w:rsidRDefault="008C40F2" w:rsidP="008C40F2">
            <w:pPr>
              <w:rPr>
                <w:rFonts w:ascii="Arial" w:hAnsi="Arial" w:cs="Arial"/>
                <w:lang w:eastAsia="en-US"/>
              </w:rPr>
            </w:pPr>
            <w:r w:rsidRPr="0044623C">
              <w:rPr>
                <w:rFonts w:ascii="Arial" w:hAnsi="Arial" w:cs="Arial"/>
              </w:rPr>
              <w:t>Continue further discussions in the next meeting.</w:t>
            </w:r>
          </w:p>
          <w:p w14:paraId="3A4EDC19" w14:textId="77777777" w:rsidR="008C40F2" w:rsidRPr="0044623C" w:rsidRDefault="008C40F2" w:rsidP="008C40F2">
            <w:pPr>
              <w:rPr>
                <w:rFonts w:ascii="Arial" w:eastAsia="游明朝" w:hAnsi="Arial" w:cs="Arial"/>
                <w:lang w:val="en-GB" w:eastAsia="ja-JP"/>
              </w:rPr>
            </w:pPr>
          </w:p>
          <w:p w14:paraId="7E5E8D76" w14:textId="77777777" w:rsidR="008C40F2" w:rsidRPr="0044623C" w:rsidRDefault="008C40F2" w:rsidP="008C40F2">
            <w:p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&lt;</w:t>
            </w:r>
            <w:r w:rsidRPr="0044623C">
              <w:rPr>
                <w:rFonts w:ascii="Arial" w:hAnsi="Arial" w:cs="Arial"/>
              </w:rPr>
              <w:t xml:space="preserve"> </w:t>
            </w:r>
            <w:r w:rsidRPr="0044623C">
              <w:rPr>
                <w:rFonts w:ascii="Arial" w:eastAsia="游明朝" w:hAnsi="Arial" w:cs="Arial"/>
                <w:lang w:eastAsia="ja-JP"/>
              </w:rPr>
              <w:t>Issue 3-2-2: Whether to discuss to cope with both 25dB power imbalance (including the relaxation&lt;25dB) and MRTD&gt;CP Length for Type 3a/3b &gt;</w:t>
            </w:r>
          </w:p>
          <w:p w14:paraId="0C65D4AB" w14:textId="77777777" w:rsidR="008C40F2" w:rsidRPr="0044623C" w:rsidRDefault="008C40F2" w:rsidP="008C40F2">
            <w:pPr>
              <w:rPr>
                <w:rFonts w:ascii="Arial" w:eastAsia="SimSun" w:hAnsi="Arial" w:cs="Arial"/>
                <w:b/>
              </w:rPr>
            </w:pPr>
            <w:r w:rsidRPr="0044623C">
              <w:rPr>
                <w:rFonts w:ascii="Arial" w:hAnsi="Arial" w:cs="Arial"/>
                <w:b/>
              </w:rPr>
              <w:t xml:space="preserve">Way Forward: </w:t>
            </w:r>
          </w:p>
          <w:p w14:paraId="399C4DB5" w14:textId="77777777" w:rsidR="008C40F2" w:rsidRPr="0044623C" w:rsidRDefault="008C40F2" w:rsidP="008C40F2">
            <w:pPr>
              <w:numPr>
                <w:ilvl w:val="0"/>
                <w:numId w:val="18"/>
              </w:numPr>
              <w:rPr>
                <w:rFonts w:ascii="Arial" w:eastAsia="游明朝" w:hAnsi="Arial" w:cs="Arial"/>
                <w:lang w:val="en-GB" w:eastAsia="ja-JP"/>
              </w:rPr>
            </w:pPr>
            <w:r w:rsidRPr="0044623C">
              <w:rPr>
                <w:rFonts w:ascii="Arial" w:hAnsi="Arial" w:cs="Arial"/>
              </w:rPr>
              <w:t>Continue to discuss the following both options in the next meeting.</w:t>
            </w:r>
          </w:p>
          <w:p w14:paraId="3C5DEB53" w14:textId="77777777" w:rsidR="008C40F2" w:rsidRPr="0044623C" w:rsidRDefault="008C40F2" w:rsidP="008C40F2">
            <w:pPr>
              <w:numPr>
                <w:ilvl w:val="1"/>
                <w:numId w:val="19"/>
              </w:num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 xml:space="preserve">Option.1: Cope with 25dB (including the relaxation&lt;25dB) and MRTD&gt;CP. </w:t>
            </w:r>
          </w:p>
          <w:p w14:paraId="7A19AF6F" w14:textId="77777777" w:rsidR="008C40F2" w:rsidRPr="0044623C" w:rsidRDefault="008C40F2" w:rsidP="008C40F2">
            <w:pPr>
              <w:numPr>
                <w:ilvl w:val="1"/>
                <w:numId w:val="19"/>
              </w:num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Option.2: RTD should be within CP to enable type 3a/3b UE. And power imbalance should be reduced accordingly.</w:t>
            </w:r>
          </w:p>
          <w:p w14:paraId="466C1ED3" w14:textId="77777777" w:rsidR="008C40F2" w:rsidRPr="0044623C" w:rsidRDefault="008C40F2" w:rsidP="008C40F2">
            <w:pPr>
              <w:rPr>
                <w:rFonts w:ascii="Arial" w:eastAsia="游明朝" w:hAnsi="Arial" w:cs="Arial"/>
                <w:lang w:eastAsia="ja-JP"/>
              </w:rPr>
            </w:pPr>
          </w:p>
          <w:p w14:paraId="3CE754E7" w14:textId="77777777" w:rsidR="008C40F2" w:rsidRPr="0044623C" w:rsidRDefault="008C40F2" w:rsidP="008C40F2">
            <w:p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&lt;</w:t>
            </w:r>
            <w:r w:rsidRPr="0044623C">
              <w:rPr>
                <w:rFonts w:ascii="Arial" w:hAnsi="Arial" w:cs="Arial"/>
              </w:rPr>
              <w:t xml:space="preserve"> </w:t>
            </w:r>
            <w:r w:rsidRPr="0044623C">
              <w:rPr>
                <w:rFonts w:ascii="Arial" w:eastAsia="游明朝" w:hAnsi="Arial" w:cs="Arial"/>
                <w:lang w:eastAsia="ja-JP"/>
              </w:rPr>
              <w:t>Issue 3-2-3: With the assumption MRTD</w:t>
            </w:r>
            <w:r w:rsidRPr="0044623C">
              <w:rPr>
                <w:rFonts w:ascii="Arial" w:eastAsia="游明朝" w:hAnsi="Arial" w:cs="Arial"/>
                <w:lang w:eastAsia="ja-JP"/>
              </w:rPr>
              <w:t>＞</w:t>
            </w:r>
            <w:r w:rsidRPr="0044623C">
              <w:rPr>
                <w:rFonts w:ascii="Arial" w:eastAsia="游明朝" w:hAnsi="Arial" w:cs="Arial"/>
                <w:lang w:eastAsia="ja-JP"/>
              </w:rPr>
              <w:t>CP, discuss the RF requirement/performance for 25dB power imbalance (including the relaxation</w:t>
            </w:r>
            <w:r w:rsidRPr="0044623C">
              <w:rPr>
                <w:rFonts w:ascii="Arial" w:eastAsia="游明朝" w:hAnsi="Arial" w:cs="Arial"/>
                <w:lang w:eastAsia="ja-JP"/>
              </w:rPr>
              <w:t>＜</w:t>
            </w:r>
            <w:r w:rsidRPr="0044623C">
              <w:rPr>
                <w:rFonts w:ascii="Arial" w:eastAsia="游明朝" w:hAnsi="Arial" w:cs="Arial"/>
                <w:lang w:eastAsia="ja-JP"/>
              </w:rPr>
              <w:t>25dB) for type3a/3b based on companies’ input. &gt;</w:t>
            </w:r>
          </w:p>
          <w:p w14:paraId="11B0EA01" w14:textId="77777777" w:rsidR="008C40F2" w:rsidRPr="0044623C" w:rsidRDefault="008C40F2" w:rsidP="008C40F2">
            <w:pPr>
              <w:rPr>
                <w:rFonts w:ascii="Arial" w:eastAsia="SimSun" w:hAnsi="Arial" w:cs="Arial"/>
                <w:b/>
              </w:rPr>
            </w:pPr>
            <w:r w:rsidRPr="0044623C">
              <w:rPr>
                <w:rFonts w:ascii="Arial" w:hAnsi="Arial" w:cs="Arial"/>
                <w:b/>
              </w:rPr>
              <w:t xml:space="preserve">Way Forward: </w:t>
            </w:r>
          </w:p>
          <w:p w14:paraId="4B0DD1CC" w14:textId="77777777" w:rsidR="008C40F2" w:rsidRPr="0044623C" w:rsidRDefault="008C40F2" w:rsidP="008C40F2">
            <w:pPr>
              <w:numPr>
                <w:ilvl w:val="0"/>
                <w:numId w:val="18"/>
              </w:numPr>
              <w:rPr>
                <w:rFonts w:ascii="Arial" w:eastAsia="游明朝" w:hAnsi="Arial" w:cs="Arial"/>
                <w:lang w:val="en-GB" w:eastAsia="ja-JP"/>
              </w:rPr>
            </w:pPr>
            <w:r w:rsidRPr="0044623C">
              <w:rPr>
                <w:rFonts w:ascii="Arial" w:hAnsi="Arial" w:cs="Arial"/>
              </w:rPr>
              <w:t>Continue further discussion and introduce sub-AI for simulation in the next meeting.</w:t>
            </w:r>
          </w:p>
          <w:p w14:paraId="6C366A1B" w14:textId="77777777" w:rsidR="008C40F2" w:rsidRPr="0044623C" w:rsidRDefault="008C40F2" w:rsidP="008C40F2">
            <w:pPr>
              <w:rPr>
                <w:rFonts w:ascii="Arial" w:eastAsia="游明朝" w:hAnsi="Arial" w:cs="Arial"/>
                <w:lang w:eastAsia="ja-JP"/>
              </w:rPr>
            </w:pPr>
          </w:p>
          <w:p w14:paraId="7E917654" w14:textId="77777777" w:rsidR="008C40F2" w:rsidRPr="0044623C" w:rsidRDefault="008C40F2" w:rsidP="008C40F2">
            <w:p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&lt;</w:t>
            </w:r>
            <w:r w:rsidRPr="0044623C">
              <w:rPr>
                <w:rFonts w:ascii="Arial" w:hAnsi="Arial" w:cs="Arial"/>
              </w:rPr>
              <w:t xml:space="preserve"> </w:t>
            </w:r>
            <w:r w:rsidRPr="0044623C">
              <w:rPr>
                <w:rFonts w:ascii="Arial" w:eastAsia="游明朝" w:hAnsi="Arial" w:cs="Arial"/>
                <w:lang w:eastAsia="ja-JP"/>
              </w:rPr>
              <w:t>Issue 3-2-4: Whether it is feasible to restrict the n77/n78 SCS=15kHz for Type 3a/3b &gt;</w:t>
            </w:r>
          </w:p>
          <w:p w14:paraId="2D7583B4" w14:textId="77777777" w:rsidR="008C40F2" w:rsidRPr="0044623C" w:rsidRDefault="008C40F2" w:rsidP="008C40F2">
            <w:pPr>
              <w:rPr>
                <w:rFonts w:ascii="Arial" w:eastAsia="SimSun" w:hAnsi="Arial" w:cs="Arial"/>
                <w:b/>
              </w:rPr>
            </w:pPr>
            <w:r w:rsidRPr="0044623C">
              <w:rPr>
                <w:rFonts w:ascii="Arial" w:hAnsi="Arial" w:cs="Arial"/>
                <w:b/>
              </w:rPr>
              <w:lastRenderedPageBreak/>
              <w:t xml:space="preserve">Way Forward: </w:t>
            </w:r>
          </w:p>
          <w:p w14:paraId="104A6EBB" w14:textId="77777777" w:rsidR="008C40F2" w:rsidRPr="0044623C" w:rsidRDefault="008C40F2" w:rsidP="008C40F2">
            <w:pPr>
              <w:numPr>
                <w:ilvl w:val="0"/>
                <w:numId w:val="18"/>
              </w:numPr>
              <w:rPr>
                <w:rFonts w:ascii="Arial" w:eastAsia="游明朝" w:hAnsi="Arial" w:cs="Arial"/>
                <w:lang w:val="en-GB" w:eastAsia="ja-JP"/>
              </w:rPr>
            </w:pPr>
            <w:r w:rsidRPr="0044623C">
              <w:rPr>
                <w:rFonts w:ascii="Arial" w:hAnsi="Arial" w:cs="Arial"/>
              </w:rPr>
              <w:t>Agree not to preclude SCS 30kHz for n77/n78.</w:t>
            </w:r>
          </w:p>
          <w:p w14:paraId="1286A359" w14:textId="77777777" w:rsidR="008C40F2" w:rsidRPr="0044623C" w:rsidRDefault="008C40F2" w:rsidP="008C40F2">
            <w:pPr>
              <w:rPr>
                <w:rFonts w:ascii="Arial" w:eastAsia="游明朝" w:hAnsi="Arial" w:cs="Arial"/>
                <w:lang w:eastAsia="ja-JP"/>
              </w:rPr>
            </w:pPr>
          </w:p>
          <w:p w14:paraId="523555A3" w14:textId="77777777" w:rsidR="008C40F2" w:rsidRPr="0044623C" w:rsidRDefault="008C40F2" w:rsidP="008C40F2">
            <w:pPr>
              <w:rPr>
                <w:rFonts w:ascii="Arial" w:eastAsia="游明朝" w:hAnsi="Arial" w:cs="Arial"/>
                <w:lang w:eastAsia="ja-JP"/>
              </w:rPr>
            </w:pPr>
            <w:r w:rsidRPr="0044623C">
              <w:rPr>
                <w:rFonts w:ascii="Arial" w:eastAsia="游明朝" w:hAnsi="Arial" w:cs="Arial"/>
                <w:lang w:eastAsia="ja-JP"/>
              </w:rPr>
              <w:t>&lt;</w:t>
            </w:r>
            <w:r w:rsidRPr="0044623C">
              <w:rPr>
                <w:rFonts w:ascii="Arial" w:hAnsi="Arial" w:cs="Arial"/>
              </w:rPr>
              <w:t xml:space="preserve"> </w:t>
            </w:r>
            <w:r w:rsidRPr="0044623C">
              <w:rPr>
                <w:rFonts w:ascii="Arial" w:eastAsia="游明朝" w:hAnsi="Arial" w:cs="Arial"/>
                <w:lang w:eastAsia="ja-JP"/>
              </w:rPr>
              <w:t>Issue 3-2-5: Whether to discuss the power imbalance along with the assumption MRTD</w:t>
            </w:r>
            <w:r w:rsidRPr="0044623C">
              <w:rPr>
                <w:rFonts w:ascii="Arial" w:eastAsia="游明朝" w:hAnsi="Arial" w:cs="Arial"/>
                <w:lang w:eastAsia="ja-JP"/>
              </w:rPr>
              <w:t>＜</w:t>
            </w:r>
            <w:r w:rsidRPr="0044623C">
              <w:rPr>
                <w:rFonts w:ascii="Arial" w:eastAsia="游明朝" w:hAnsi="Arial" w:cs="Arial"/>
                <w:lang w:eastAsia="ja-JP"/>
              </w:rPr>
              <w:t>CP. &gt;</w:t>
            </w:r>
          </w:p>
          <w:p w14:paraId="632332EB" w14:textId="77777777" w:rsidR="008C40F2" w:rsidRPr="0044623C" w:rsidRDefault="008C40F2" w:rsidP="008C40F2">
            <w:pPr>
              <w:rPr>
                <w:rFonts w:ascii="Arial" w:eastAsia="SimSun" w:hAnsi="Arial" w:cs="Arial"/>
                <w:b/>
              </w:rPr>
            </w:pPr>
            <w:r w:rsidRPr="0044623C">
              <w:rPr>
                <w:rFonts w:ascii="Arial" w:hAnsi="Arial" w:cs="Arial"/>
                <w:b/>
              </w:rPr>
              <w:t xml:space="preserve">Way Forward: </w:t>
            </w:r>
          </w:p>
          <w:p w14:paraId="58654001" w14:textId="77777777" w:rsidR="008C40F2" w:rsidRPr="0044623C" w:rsidRDefault="008C40F2" w:rsidP="008C40F2">
            <w:pPr>
              <w:numPr>
                <w:ilvl w:val="0"/>
                <w:numId w:val="18"/>
              </w:numPr>
              <w:rPr>
                <w:rFonts w:ascii="Arial" w:eastAsia="游明朝" w:hAnsi="Arial" w:cs="Arial"/>
                <w:lang w:val="en-GB" w:eastAsia="ja-JP"/>
              </w:rPr>
            </w:pPr>
            <w:r w:rsidRPr="0044623C">
              <w:rPr>
                <w:rFonts w:ascii="Arial" w:hAnsi="Arial" w:cs="Arial"/>
              </w:rPr>
              <w:t>Continue further discussions in the next meeting.</w:t>
            </w:r>
          </w:p>
          <w:p w14:paraId="0B232714" w14:textId="77777777" w:rsidR="008C40F2" w:rsidRPr="0044623C" w:rsidRDefault="008C40F2" w:rsidP="008C40F2">
            <w:pPr>
              <w:widowControl/>
              <w:spacing w:after="120"/>
              <w:jc w:val="left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1E62F997" w14:textId="2D97CA3B" w:rsidR="00C367B6" w:rsidRPr="0044623C" w:rsidRDefault="008C40F2" w:rsidP="001D3654">
      <w:pPr>
        <w:pStyle w:val="a0"/>
        <w:rPr>
          <w:rFonts w:ascii="Arial" w:eastAsia="ＭＳ 明朝" w:hAnsi="Arial" w:cs="Arial"/>
          <w:lang w:eastAsia="ja-JP"/>
        </w:rPr>
      </w:pPr>
      <w:r w:rsidRPr="0044623C">
        <w:rPr>
          <w:rFonts w:ascii="Arial" w:eastAsia="ＭＳ 明朝" w:hAnsi="Arial" w:cs="Arial"/>
          <w:lang w:eastAsia="ja-JP"/>
        </w:rPr>
        <w:lastRenderedPageBreak/>
        <w:t xml:space="preserve">RAN4 RF session remain many issues for Type 3 UE. According to the </w:t>
      </w:r>
      <w:r w:rsidR="002317B0">
        <w:rPr>
          <w:rFonts w:ascii="Arial" w:eastAsia="ＭＳ 明朝" w:hAnsi="Arial" w:cs="Arial"/>
          <w:lang w:eastAsia="ja-JP"/>
        </w:rPr>
        <w:t xml:space="preserve">RF discussion </w:t>
      </w:r>
      <w:proofErr w:type="spellStart"/>
      <w:r w:rsidR="002317B0">
        <w:rPr>
          <w:rFonts w:ascii="Arial" w:eastAsia="ＭＳ 明朝" w:hAnsi="Arial" w:cs="Arial"/>
          <w:lang w:eastAsia="ja-JP"/>
        </w:rPr>
        <w:t>staus</w:t>
      </w:r>
      <w:proofErr w:type="spellEnd"/>
      <w:r w:rsidRPr="0044623C">
        <w:rPr>
          <w:rFonts w:ascii="Arial" w:eastAsia="ＭＳ 明朝" w:hAnsi="Arial" w:cs="Arial"/>
          <w:lang w:eastAsia="ja-JP"/>
        </w:rPr>
        <w:t>, it may be difficult to realize Type 3 requirement within Rel-18.</w:t>
      </w:r>
      <w:r w:rsidR="00C85449" w:rsidRPr="0044623C">
        <w:rPr>
          <w:rFonts w:ascii="Arial" w:hAnsi="Arial" w:cs="Arial"/>
        </w:rPr>
        <w:t xml:space="preserve"> </w:t>
      </w:r>
      <w:r w:rsidR="00C85449" w:rsidRPr="0044623C">
        <w:rPr>
          <w:rFonts w:ascii="Arial" w:eastAsia="ＭＳ 明朝" w:hAnsi="Arial" w:cs="Arial"/>
          <w:lang w:eastAsia="ja-JP"/>
        </w:rPr>
        <w:t>Also, the RAN4 RRM session needs to discuss issues that exceed the CP length (MRTD &gt; CP).</w:t>
      </w:r>
      <w:r w:rsidR="00072406" w:rsidRPr="0044623C">
        <w:rPr>
          <w:rFonts w:ascii="Arial" w:eastAsia="ＭＳ 明朝" w:hAnsi="Arial" w:cs="Arial"/>
          <w:lang w:eastAsia="ja-JP"/>
        </w:rPr>
        <w:t xml:space="preserve"> </w:t>
      </w:r>
      <w:r w:rsidR="00C85449" w:rsidRPr="0044623C">
        <w:rPr>
          <w:rFonts w:ascii="Arial" w:eastAsia="ＭＳ 明朝" w:hAnsi="Arial" w:cs="Arial"/>
          <w:lang w:eastAsia="ja-JP"/>
        </w:rPr>
        <w:t xml:space="preserve">However, the RAN4 RRM session needs to wait about RF discussions on TAE and MRTD issues. </w:t>
      </w:r>
    </w:p>
    <w:p w14:paraId="0BE89E08" w14:textId="60F47CC2" w:rsidR="001D3654" w:rsidRPr="0044623C" w:rsidRDefault="001D3654" w:rsidP="001D3654">
      <w:pPr>
        <w:pStyle w:val="a0"/>
        <w:rPr>
          <w:rFonts w:ascii="Arial" w:eastAsia="ＭＳ 明朝" w:hAnsi="Arial" w:cs="Arial"/>
          <w:i/>
          <w:lang w:eastAsia="ja-JP"/>
        </w:rPr>
      </w:pPr>
      <w:r w:rsidRPr="0044623C">
        <w:rPr>
          <w:rFonts w:ascii="Arial" w:hAnsi="Arial" w:cs="Arial"/>
          <w:b/>
          <w:bCs/>
          <w:i/>
          <w:iCs/>
          <w:color w:val="1D1C1D"/>
          <w:szCs w:val="21"/>
          <w:shd w:val="clear" w:color="auto" w:fill="FFFFFF"/>
        </w:rPr>
        <w:t>Observation 1: According to the RF discussion status, there are many issues to consider for Type 3 UE specification and remaining discussion time is limited.</w:t>
      </w:r>
      <w:r w:rsidRPr="0044623C">
        <w:rPr>
          <w:rFonts w:ascii="Arial" w:hAnsi="Arial" w:cs="Arial"/>
          <w:color w:val="1D1C1D"/>
          <w:szCs w:val="21"/>
        </w:rPr>
        <w:br/>
      </w:r>
      <w:r w:rsidRPr="0044623C">
        <w:rPr>
          <w:rFonts w:ascii="Arial" w:hAnsi="Arial" w:cs="Arial"/>
          <w:b/>
          <w:bCs/>
          <w:i/>
          <w:iCs/>
          <w:color w:val="1D1C1D"/>
          <w:szCs w:val="21"/>
          <w:shd w:val="clear" w:color="auto" w:fill="FFFFFF"/>
        </w:rPr>
        <w:t>Proposal 2: Whether RAN4 RRM discussion about Type 3a/3b/4 UE can be continued within Rel-18 timeline or not should follow the RF session conclusion.</w:t>
      </w:r>
    </w:p>
    <w:p w14:paraId="2CB8A582" w14:textId="1AA522AE" w:rsidR="00AE6838" w:rsidRPr="0044623C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 w:cs="Arial"/>
          <w:b w:val="0"/>
          <w:sz w:val="36"/>
          <w:szCs w:val="36"/>
          <w:lang w:eastAsia="zh-CN"/>
        </w:rPr>
      </w:pPr>
      <w:r w:rsidRPr="0044623C">
        <w:rPr>
          <w:rFonts w:eastAsia="SimSun" w:cs="Arial"/>
          <w:b w:val="0"/>
          <w:sz w:val="36"/>
          <w:szCs w:val="36"/>
          <w:lang w:eastAsia="zh-CN"/>
        </w:rPr>
        <w:t>3. Conclusion</w:t>
      </w:r>
    </w:p>
    <w:bookmarkEnd w:id="2"/>
    <w:bookmarkEnd w:id="3"/>
    <w:p w14:paraId="744F24DC" w14:textId="3BF01BA3" w:rsidR="000D31ED" w:rsidRPr="0044623C" w:rsidRDefault="000D31ED" w:rsidP="000D31ED">
      <w:pPr>
        <w:pStyle w:val="a0"/>
        <w:rPr>
          <w:rFonts w:ascii="Arial" w:eastAsia="ＭＳ 明朝" w:hAnsi="Arial" w:cs="Arial"/>
          <w:b/>
          <w:bCs/>
          <w:i/>
          <w:iCs/>
          <w:lang w:val="en-GB" w:eastAsia="ja-JP"/>
        </w:rPr>
      </w:pPr>
      <w:r w:rsidRPr="0044623C">
        <w:rPr>
          <w:rFonts w:ascii="Arial" w:hAnsi="Arial" w:cs="Arial"/>
          <w:b/>
          <w:i/>
        </w:rPr>
        <w:t>Proposal</w:t>
      </w:r>
      <w:r w:rsidRPr="0044623C">
        <w:rPr>
          <w:rFonts w:ascii="Arial" w:hAnsi="Arial" w:cs="Arial"/>
          <w:b/>
          <w:i/>
          <w:lang w:val="en-GB"/>
        </w:rPr>
        <w:t xml:space="preserve"> 1: </w:t>
      </w:r>
      <w:r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 xml:space="preserve">RAN4 RRM session can consider that what specific requirement need to be determined to achieve non-collocation for Type 2 UE. (ex. </w:t>
      </w:r>
      <w:r w:rsidR="00A8666C"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 xml:space="preserve">including </w:t>
      </w:r>
      <w:proofErr w:type="spellStart"/>
      <w:r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>SCell</w:t>
      </w:r>
      <w:proofErr w:type="spellEnd"/>
      <w:r w:rsidRPr="0044623C">
        <w:rPr>
          <w:rFonts w:ascii="Arial" w:eastAsia="ＭＳ 明朝" w:hAnsi="Arial" w:cs="Arial"/>
          <w:b/>
          <w:bCs/>
          <w:i/>
          <w:iCs/>
          <w:lang w:val="en-GB" w:eastAsia="ja-JP"/>
        </w:rPr>
        <w:t xml:space="preserve"> activation delay)</w:t>
      </w:r>
    </w:p>
    <w:p w14:paraId="59C84243" w14:textId="72A2EE5C" w:rsidR="001D3654" w:rsidRPr="0044623C" w:rsidRDefault="001D3654" w:rsidP="00681F89">
      <w:pPr>
        <w:pStyle w:val="a0"/>
        <w:rPr>
          <w:rFonts w:ascii="Arial" w:eastAsia="ＭＳ 明朝" w:hAnsi="Arial" w:cs="Arial"/>
          <w:i/>
          <w:lang w:eastAsia="ja-JP"/>
        </w:rPr>
      </w:pPr>
      <w:r w:rsidRPr="0044623C">
        <w:rPr>
          <w:rFonts w:ascii="Arial" w:hAnsi="Arial" w:cs="Arial"/>
          <w:b/>
          <w:bCs/>
          <w:i/>
          <w:iCs/>
          <w:color w:val="1D1C1D"/>
          <w:szCs w:val="21"/>
          <w:shd w:val="clear" w:color="auto" w:fill="FFFFFF"/>
        </w:rPr>
        <w:t>Observation 1: According to the RF discussion status, there are many issues to consider for Type 3 UE specification and remaining discussion time is limited.</w:t>
      </w:r>
      <w:r w:rsidRPr="0044623C">
        <w:rPr>
          <w:rFonts w:ascii="Arial" w:hAnsi="Arial" w:cs="Arial"/>
          <w:color w:val="1D1C1D"/>
          <w:szCs w:val="21"/>
        </w:rPr>
        <w:br/>
      </w:r>
      <w:r w:rsidRPr="0044623C">
        <w:rPr>
          <w:rFonts w:ascii="Arial" w:hAnsi="Arial" w:cs="Arial"/>
          <w:b/>
          <w:bCs/>
          <w:i/>
          <w:iCs/>
          <w:color w:val="1D1C1D"/>
          <w:szCs w:val="21"/>
          <w:shd w:val="clear" w:color="auto" w:fill="FFFFFF"/>
        </w:rPr>
        <w:t>Proposal 2: Whether RAN4 RRM discussion about Type 3a/3b/4 UE can be continued within Rel-18 timeline or not should follow the RF session conclusion.</w:t>
      </w:r>
    </w:p>
    <w:p w14:paraId="27BF1120" w14:textId="77777777" w:rsidR="00A56E50" w:rsidRPr="0044623C" w:rsidRDefault="00AE6838" w:rsidP="00170B6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 w:cs="Arial"/>
          <w:b w:val="0"/>
          <w:sz w:val="36"/>
          <w:szCs w:val="36"/>
          <w:lang w:eastAsia="zh-CN"/>
        </w:rPr>
      </w:pPr>
      <w:r w:rsidRPr="0044623C">
        <w:rPr>
          <w:rFonts w:eastAsia="SimSun" w:cs="Arial"/>
          <w:b w:val="0"/>
          <w:sz w:val="36"/>
          <w:szCs w:val="36"/>
          <w:lang w:eastAsia="zh-CN"/>
        </w:rPr>
        <w:t>4. Reference</w:t>
      </w:r>
    </w:p>
    <w:p w14:paraId="5B7E5B78" w14:textId="32891D98" w:rsidR="000D31ED" w:rsidRPr="0044623C" w:rsidRDefault="004016E8" w:rsidP="000D31ED">
      <w:pPr>
        <w:rPr>
          <w:rFonts w:ascii="Arial" w:hAnsi="Arial" w:cs="Arial"/>
          <w:lang w:eastAsia="ja-JP"/>
        </w:rPr>
      </w:pPr>
      <w:r w:rsidRPr="0044623C">
        <w:rPr>
          <w:rFonts w:ascii="Arial" w:hAnsi="Arial" w:cs="Arial"/>
        </w:rPr>
        <w:t xml:space="preserve">[1] </w:t>
      </w:r>
      <w:r w:rsidR="000D31ED" w:rsidRPr="0044623C">
        <w:rPr>
          <w:rFonts w:ascii="Arial" w:hAnsi="Arial" w:cs="Arial"/>
          <w:lang w:eastAsia="ja-JP"/>
        </w:rPr>
        <w:t xml:space="preserve">3GPP, R4-2303225, </w:t>
      </w:r>
      <w:bookmarkStart w:id="4" w:name="OLE_LINK25"/>
      <w:r w:rsidR="000D31ED" w:rsidRPr="0044623C">
        <w:rPr>
          <w:rFonts w:ascii="Arial" w:hAnsi="Arial" w:cs="Arial"/>
          <w:lang w:eastAsia="ja-JP"/>
        </w:rPr>
        <w:t xml:space="preserve">Huawei, </w:t>
      </w:r>
      <w:proofErr w:type="spellStart"/>
      <w:r w:rsidR="000D31ED" w:rsidRPr="0044623C">
        <w:rPr>
          <w:rFonts w:ascii="Arial" w:hAnsi="Arial" w:cs="Arial"/>
          <w:lang w:eastAsia="ja-JP"/>
        </w:rPr>
        <w:t>HiSilicon</w:t>
      </w:r>
      <w:bookmarkEnd w:id="4"/>
      <w:proofErr w:type="spellEnd"/>
      <w:r w:rsidR="000D31ED" w:rsidRPr="0044623C">
        <w:rPr>
          <w:rFonts w:ascii="Arial" w:hAnsi="Arial" w:cs="Arial"/>
          <w:lang w:eastAsia="ja-JP"/>
        </w:rPr>
        <w:t xml:space="preserve"> “</w:t>
      </w:r>
      <w:r w:rsidR="000D31ED" w:rsidRPr="0044623C">
        <w:rPr>
          <w:rFonts w:ascii="Arial" w:hAnsi="Arial" w:cs="Arial"/>
          <w:lang w:val="en-GB" w:eastAsia="ja-JP"/>
        </w:rPr>
        <w:t>WF on RRM requirements for intra-band non-collocated EN-DC/NR-CA</w:t>
      </w:r>
      <w:r w:rsidR="000D31ED" w:rsidRPr="0044623C">
        <w:rPr>
          <w:rFonts w:ascii="Arial" w:hAnsi="Arial" w:cs="Arial"/>
          <w:lang w:eastAsia="ja-JP"/>
        </w:rPr>
        <w:t>”</w:t>
      </w:r>
    </w:p>
    <w:p w14:paraId="4C562EDA" w14:textId="31039067" w:rsidR="000D31ED" w:rsidRPr="0044623C" w:rsidRDefault="000D31ED" w:rsidP="000D31ED">
      <w:pPr>
        <w:rPr>
          <w:rFonts w:ascii="Arial" w:hAnsi="Arial" w:cs="Arial"/>
          <w:lang w:eastAsia="ja-JP"/>
        </w:rPr>
      </w:pPr>
      <w:r w:rsidRPr="0044623C">
        <w:rPr>
          <w:rFonts w:ascii="Arial" w:hAnsi="Arial" w:cs="Arial"/>
        </w:rPr>
        <w:t xml:space="preserve">[2] </w:t>
      </w:r>
      <w:r w:rsidRPr="0044623C">
        <w:rPr>
          <w:rFonts w:ascii="Arial" w:hAnsi="Arial" w:cs="Arial"/>
          <w:lang w:eastAsia="ja-JP"/>
        </w:rPr>
        <w:t>3GPP, R4-2303696, KDDI “WF on UE RF requirements for intra-band non-collocated EN-DC/NR-CA deployment”</w:t>
      </w:r>
    </w:p>
    <w:p w14:paraId="51412C88" w14:textId="77777777" w:rsidR="000D31ED" w:rsidRPr="0044623C" w:rsidRDefault="000D31ED" w:rsidP="000D31ED">
      <w:pPr>
        <w:rPr>
          <w:rFonts w:ascii="Arial" w:hAnsi="Arial" w:cs="Arial"/>
          <w:lang w:eastAsia="ja-JP"/>
        </w:rPr>
      </w:pPr>
    </w:p>
    <w:p w14:paraId="17A1584D" w14:textId="1987FF2F" w:rsidR="000538C6" w:rsidRPr="0044623C" w:rsidRDefault="000538C6" w:rsidP="000D31ED">
      <w:pPr>
        <w:rPr>
          <w:rFonts w:ascii="Arial" w:eastAsia="ＭＳ 明朝" w:hAnsi="Arial" w:cs="Arial"/>
          <w:lang w:eastAsia="ja-JP"/>
        </w:rPr>
      </w:pPr>
    </w:p>
    <w:sectPr w:rsidR="000538C6" w:rsidRPr="0044623C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A615" w14:textId="77777777" w:rsidR="001662C2" w:rsidRDefault="001662C2" w:rsidP="00AE6838">
      <w:r>
        <w:separator/>
      </w:r>
    </w:p>
  </w:endnote>
  <w:endnote w:type="continuationSeparator" w:id="0">
    <w:p w14:paraId="3D11057D" w14:textId="77777777" w:rsidR="001662C2" w:rsidRDefault="001662C2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788B" w14:textId="77777777" w:rsidR="001662C2" w:rsidRDefault="001662C2" w:rsidP="00AE6838">
      <w:r>
        <w:separator/>
      </w:r>
    </w:p>
  </w:footnote>
  <w:footnote w:type="continuationSeparator" w:id="0">
    <w:p w14:paraId="2589BD69" w14:textId="77777777" w:rsidR="001662C2" w:rsidRDefault="001662C2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B03"/>
    <w:multiLevelType w:val="hybridMultilevel"/>
    <w:tmpl w:val="3AE4D01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A0D23"/>
    <w:multiLevelType w:val="hybridMultilevel"/>
    <w:tmpl w:val="55F2B03A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572BAD"/>
    <w:multiLevelType w:val="hybridMultilevel"/>
    <w:tmpl w:val="7A5A6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3E6501"/>
    <w:multiLevelType w:val="hybridMultilevel"/>
    <w:tmpl w:val="61B038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C32241"/>
    <w:multiLevelType w:val="hybridMultilevel"/>
    <w:tmpl w:val="ADAC12F2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5571150"/>
    <w:multiLevelType w:val="hybridMultilevel"/>
    <w:tmpl w:val="572248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D94402"/>
    <w:multiLevelType w:val="hybridMultilevel"/>
    <w:tmpl w:val="204078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B0B099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5F1D23E9"/>
    <w:multiLevelType w:val="hybridMultilevel"/>
    <w:tmpl w:val="97BEC9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986B4D"/>
    <w:multiLevelType w:val="hybridMultilevel"/>
    <w:tmpl w:val="634A964A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70714038">
    <w:abstractNumId w:val="6"/>
  </w:num>
  <w:num w:numId="2" w16cid:durableId="1023946454">
    <w:abstractNumId w:val="12"/>
  </w:num>
  <w:num w:numId="3" w16cid:durableId="630944957">
    <w:abstractNumId w:val="9"/>
  </w:num>
  <w:num w:numId="4" w16cid:durableId="925454248">
    <w:abstractNumId w:val="15"/>
  </w:num>
  <w:num w:numId="5" w16cid:durableId="2072460986">
    <w:abstractNumId w:val="7"/>
  </w:num>
  <w:num w:numId="6" w16cid:durableId="1473517002">
    <w:abstractNumId w:val="13"/>
  </w:num>
  <w:num w:numId="7" w16cid:durableId="1923292710">
    <w:abstractNumId w:val="0"/>
  </w:num>
  <w:num w:numId="8" w16cid:durableId="1631548977">
    <w:abstractNumId w:val="8"/>
  </w:num>
  <w:num w:numId="9" w16cid:durableId="1547374750">
    <w:abstractNumId w:val="5"/>
  </w:num>
  <w:num w:numId="10" w16cid:durableId="383524632">
    <w:abstractNumId w:val="4"/>
  </w:num>
  <w:num w:numId="11" w16cid:durableId="848955684">
    <w:abstractNumId w:val="14"/>
  </w:num>
  <w:num w:numId="12" w16cid:durableId="1565525277">
    <w:abstractNumId w:val="1"/>
  </w:num>
  <w:num w:numId="13" w16cid:durableId="9599158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9881952">
    <w:abstractNumId w:val="11"/>
  </w:num>
  <w:num w:numId="15" w16cid:durableId="19085826">
    <w:abstractNumId w:val="11"/>
  </w:num>
  <w:num w:numId="16" w16cid:durableId="1394961367">
    <w:abstractNumId w:val="3"/>
  </w:num>
  <w:num w:numId="17" w16cid:durableId="2092658042">
    <w:abstractNumId w:val="10"/>
  </w:num>
  <w:num w:numId="18" w16cid:durableId="930242287">
    <w:abstractNumId w:val="7"/>
  </w:num>
  <w:num w:numId="19" w16cid:durableId="15141494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31107"/>
    <w:rsid w:val="000477D2"/>
    <w:rsid w:val="000538C6"/>
    <w:rsid w:val="00072406"/>
    <w:rsid w:val="00074221"/>
    <w:rsid w:val="00076806"/>
    <w:rsid w:val="0008752D"/>
    <w:rsid w:val="0009285D"/>
    <w:rsid w:val="000A039F"/>
    <w:rsid w:val="000A3182"/>
    <w:rsid w:val="000C7A9E"/>
    <w:rsid w:val="000D068F"/>
    <w:rsid w:val="000D31ED"/>
    <w:rsid w:val="000D3F70"/>
    <w:rsid w:val="000D4E8E"/>
    <w:rsid w:val="000D4F3F"/>
    <w:rsid w:val="000D531E"/>
    <w:rsid w:val="000F21E6"/>
    <w:rsid w:val="000F3ABF"/>
    <w:rsid w:val="000F7320"/>
    <w:rsid w:val="001068DC"/>
    <w:rsid w:val="00112806"/>
    <w:rsid w:val="00116405"/>
    <w:rsid w:val="0011792A"/>
    <w:rsid w:val="00122E62"/>
    <w:rsid w:val="00137469"/>
    <w:rsid w:val="00141B39"/>
    <w:rsid w:val="00146231"/>
    <w:rsid w:val="00157F2F"/>
    <w:rsid w:val="00160F69"/>
    <w:rsid w:val="00161242"/>
    <w:rsid w:val="0016291B"/>
    <w:rsid w:val="0016380F"/>
    <w:rsid w:val="001662C2"/>
    <w:rsid w:val="00166EB9"/>
    <w:rsid w:val="00170B6B"/>
    <w:rsid w:val="00176104"/>
    <w:rsid w:val="001803ED"/>
    <w:rsid w:val="00183A77"/>
    <w:rsid w:val="001857EE"/>
    <w:rsid w:val="0019074C"/>
    <w:rsid w:val="00192A76"/>
    <w:rsid w:val="00192ACA"/>
    <w:rsid w:val="001A0230"/>
    <w:rsid w:val="001A5B77"/>
    <w:rsid w:val="001B019E"/>
    <w:rsid w:val="001B296A"/>
    <w:rsid w:val="001B39AF"/>
    <w:rsid w:val="001B7E87"/>
    <w:rsid w:val="001C0CF6"/>
    <w:rsid w:val="001D0180"/>
    <w:rsid w:val="001D3654"/>
    <w:rsid w:val="001F40DB"/>
    <w:rsid w:val="00205268"/>
    <w:rsid w:val="0020555C"/>
    <w:rsid w:val="002131DA"/>
    <w:rsid w:val="00215574"/>
    <w:rsid w:val="0021669C"/>
    <w:rsid w:val="00217969"/>
    <w:rsid w:val="00220D8F"/>
    <w:rsid w:val="0022171D"/>
    <w:rsid w:val="0023074A"/>
    <w:rsid w:val="002313C6"/>
    <w:rsid w:val="002317B0"/>
    <w:rsid w:val="00237512"/>
    <w:rsid w:val="00250167"/>
    <w:rsid w:val="002649AD"/>
    <w:rsid w:val="00264F00"/>
    <w:rsid w:val="0027087D"/>
    <w:rsid w:val="00271A73"/>
    <w:rsid w:val="00273570"/>
    <w:rsid w:val="0027456A"/>
    <w:rsid w:val="002A5B3B"/>
    <w:rsid w:val="002A77F4"/>
    <w:rsid w:val="002B21D4"/>
    <w:rsid w:val="002C0B3D"/>
    <w:rsid w:val="002C4B7B"/>
    <w:rsid w:val="002C52D9"/>
    <w:rsid w:val="002D0D9C"/>
    <w:rsid w:val="002D436F"/>
    <w:rsid w:val="002D4F39"/>
    <w:rsid w:val="002E19DB"/>
    <w:rsid w:val="002E4036"/>
    <w:rsid w:val="002F6747"/>
    <w:rsid w:val="00300464"/>
    <w:rsid w:val="00301553"/>
    <w:rsid w:val="00327F02"/>
    <w:rsid w:val="00330757"/>
    <w:rsid w:val="00331DC3"/>
    <w:rsid w:val="003355F1"/>
    <w:rsid w:val="00337682"/>
    <w:rsid w:val="00343135"/>
    <w:rsid w:val="003510DB"/>
    <w:rsid w:val="0035560F"/>
    <w:rsid w:val="00360C82"/>
    <w:rsid w:val="0036162B"/>
    <w:rsid w:val="003707AC"/>
    <w:rsid w:val="003A0776"/>
    <w:rsid w:val="003E3C39"/>
    <w:rsid w:val="003E6A36"/>
    <w:rsid w:val="003E77B7"/>
    <w:rsid w:val="003F0D30"/>
    <w:rsid w:val="004016E8"/>
    <w:rsid w:val="00401C55"/>
    <w:rsid w:val="00404A2E"/>
    <w:rsid w:val="00421603"/>
    <w:rsid w:val="004405A8"/>
    <w:rsid w:val="0044623C"/>
    <w:rsid w:val="00447E7F"/>
    <w:rsid w:val="0045573E"/>
    <w:rsid w:val="00457635"/>
    <w:rsid w:val="004A3B2A"/>
    <w:rsid w:val="004E6653"/>
    <w:rsid w:val="00500034"/>
    <w:rsid w:val="00500037"/>
    <w:rsid w:val="00506947"/>
    <w:rsid w:val="00506F96"/>
    <w:rsid w:val="00512035"/>
    <w:rsid w:val="005239AE"/>
    <w:rsid w:val="00527B86"/>
    <w:rsid w:val="0053162C"/>
    <w:rsid w:val="00551C86"/>
    <w:rsid w:val="005A4DC9"/>
    <w:rsid w:val="005C25D6"/>
    <w:rsid w:val="005C3938"/>
    <w:rsid w:val="005E4EE6"/>
    <w:rsid w:val="005E63CB"/>
    <w:rsid w:val="005F203D"/>
    <w:rsid w:val="005F6F80"/>
    <w:rsid w:val="00600DE6"/>
    <w:rsid w:val="00603011"/>
    <w:rsid w:val="006113CA"/>
    <w:rsid w:val="00632E0E"/>
    <w:rsid w:val="00633308"/>
    <w:rsid w:val="00647D55"/>
    <w:rsid w:val="00657B33"/>
    <w:rsid w:val="00660472"/>
    <w:rsid w:val="00660CE9"/>
    <w:rsid w:val="006623B9"/>
    <w:rsid w:val="00664CA5"/>
    <w:rsid w:val="00681F89"/>
    <w:rsid w:val="006903A3"/>
    <w:rsid w:val="00691987"/>
    <w:rsid w:val="00692428"/>
    <w:rsid w:val="006A2E8D"/>
    <w:rsid w:val="006A3AED"/>
    <w:rsid w:val="006A67D5"/>
    <w:rsid w:val="006B1A02"/>
    <w:rsid w:val="006D3D74"/>
    <w:rsid w:val="006E42A2"/>
    <w:rsid w:val="006F6CC3"/>
    <w:rsid w:val="00704769"/>
    <w:rsid w:val="00720301"/>
    <w:rsid w:val="00721273"/>
    <w:rsid w:val="00743DC3"/>
    <w:rsid w:val="00743FE6"/>
    <w:rsid w:val="00746BDE"/>
    <w:rsid w:val="007517D1"/>
    <w:rsid w:val="00763BCB"/>
    <w:rsid w:val="007655FC"/>
    <w:rsid w:val="0077085C"/>
    <w:rsid w:val="00775220"/>
    <w:rsid w:val="0077537A"/>
    <w:rsid w:val="00775A4F"/>
    <w:rsid w:val="007A7977"/>
    <w:rsid w:val="007B00DF"/>
    <w:rsid w:val="007B2751"/>
    <w:rsid w:val="007C6634"/>
    <w:rsid w:val="007D2F06"/>
    <w:rsid w:val="00803CCC"/>
    <w:rsid w:val="00810AF3"/>
    <w:rsid w:val="00820378"/>
    <w:rsid w:val="0083164D"/>
    <w:rsid w:val="00842C05"/>
    <w:rsid w:val="00851F1E"/>
    <w:rsid w:val="0086366F"/>
    <w:rsid w:val="00870EA6"/>
    <w:rsid w:val="0088216B"/>
    <w:rsid w:val="00882F37"/>
    <w:rsid w:val="00893024"/>
    <w:rsid w:val="008A39EE"/>
    <w:rsid w:val="008A4D04"/>
    <w:rsid w:val="008C40F2"/>
    <w:rsid w:val="008D2982"/>
    <w:rsid w:val="008D3040"/>
    <w:rsid w:val="008D5939"/>
    <w:rsid w:val="008F013E"/>
    <w:rsid w:val="00903480"/>
    <w:rsid w:val="009050C4"/>
    <w:rsid w:val="00914DFC"/>
    <w:rsid w:val="00916289"/>
    <w:rsid w:val="009241D2"/>
    <w:rsid w:val="009327E0"/>
    <w:rsid w:val="00932975"/>
    <w:rsid w:val="00934212"/>
    <w:rsid w:val="00945897"/>
    <w:rsid w:val="00977377"/>
    <w:rsid w:val="00993E9A"/>
    <w:rsid w:val="009956AA"/>
    <w:rsid w:val="009A6854"/>
    <w:rsid w:val="009B0B66"/>
    <w:rsid w:val="009B60AC"/>
    <w:rsid w:val="009C592E"/>
    <w:rsid w:val="009E0CE3"/>
    <w:rsid w:val="009E4E45"/>
    <w:rsid w:val="009F4884"/>
    <w:rsid w:val="00A02EA3"/>
    <w:rsid w:val="00A634C2"/>
    <w:rsid w:val="00A70B2B"/>
    <w:rsid w:val="00A8184D"/>
    <w:rsid w:val="00A8666C"/>
    <w:rsid w:val="00A917A1"/>
    <w:rsid w:val="00AA0088"/>
    <w:rsid w:val="00AE1DEF"/>
    <w:rsid w:val="00AE6220"/>
    <w:rsid w:val="00AE6838"/>
    <w:rsid w:val="00B01435"/>
    <w:rsid w:val="00B03304"/>
    <w:rsid w:val="00B45EF3"/>
    <w:rsid w:val="00B50A2C"/>
    <w:rsid w:val="00B5549C"/>
    <w:rsid w:val="00B74DFF"/>
    <w:rsid w:val="00B76960"/>
    <w:rsid w:val="00B842F0"/>
    <w:rsid w:val="00BB0FFF"/>
    <w:rsid w:val="00BD5283"/>
    <w:rsid w:val="00BD5360"/>
    <w:rsid w:val="00C03853"/>
    <w:rsid w:val="00C040A9"/>
    <w:rsid w:val="00C0513F"/>
    <w:rsid w:val="00C2500A"/>
    <w:rsid w:val="00C279FE"/>
    <w:rsid w:val="00C31FC0"/>
    <w:rsid w:val="00C367B6"/>
    <w:rsid w:val="00C4186E"/>
    <w:rsid w:val="00C47505"/>
    <w:rsid w:val="00C509C5"/>
    <w:rsid w:val="00C6258B"/>
    <w:rsid w:val="00C64E17"/>
    <w:rsid w:val="00C76E87"/>
    <w:rsid w:val="00C85449"/>
    <w:rsid w:val="00C91376"/>
    <w:rsid w:val="00CA6723"/>
    <w:rsid w:val="00CB0E56"/>
    <w:rsid w:val="00CB11E8"/>
    <w:rsid w:val="00CB610D"/>
    <w:rsid w:val="00CE7FF0"/>
    <w:rsid w:val="00CF715D"/>
    <w:rsid w:val="00D06294"/>
    <w:rsid w:val="00D10904"/>
    <w:rsid w:val="00D311BF"/>
    <w:rsid w:val="00D31854"/>
    <w:rsid w:val="00D4307A"/>
    <w:rsid w:val="00D47766"/>
    <w:rsid w:val="00D55F70"/>
    <w:rsid w:val="00D767BF"/>
    <w:rsid w:val="00DA54C6"/>
    <w:rsid w:val="00DB5C42"/>
    <w:rsid w:val="00DC1A23"/>
    <w:rsid w:val="00DD633F"/>
    <w:rsid w:val="00DF2A75"/>
    <w:rsid w:val="00E006F3"/>
    <w:rsid w:val="00E1152B"/>
    <w:rsid w:val="00E30898"/>
    <w:rsid w:val="00E44504"/>
    <w:rsid w:val="00E601B7"/>
    <w:rsid w:val="00E61BEE"/>
    <w:rsid w:val="00E6720C"/>
    <w:rsid w:val="00E728B8"/>
    <w:rsid w:val="00E909BC"/>
    <w:rsid w:val="00E91DA0"/>
    <w:rsid w:val="00E97C2E"/>
    <w:rsid w:val="00EA0482"/>
    <w:rsid w:val="00EA0A25"/>
    <w:rsid w:val="00EA3223"/>
    <w:rsid w:val="00EB568D"/>
    <w:rsid w:val="00EC7BDC"/>
    <w:rsid w:val="00F11D6B"/>
    <w:rsid w:val="00F155A0"/>
    <w:rsid w:val="00F20B7F"/>
    <w:rsid w:val="00F303C7"/>
    <w:rsid w:val="00F33096"/>
    <w:rsid w:val="00F538D7"/>
    <w:rsid w:val="00F542C6"/>
    <w:rsid w:val="00F54E7F"/>
    <w:rsid w:val="00F5541E"/>
    <w:rsid w:val="00F56476"/>
    <w:rsid w:val="00F569FF"/>
    <w:rsid w:val="00F6070E"/>
    <w:rsid w:val="00F64697"/>
    <w:rsid w:val="00F70E93"/>
    <w:rsid w:val="00F833DA"/>
    <w:rsid w:val="00F93C6A"/>
    <w:rsid w:val="00F93FC8"/>
    <w:rsid w:val="00F9732C"/>
    <w:rsid w:val="00FA380A"/>
    <w:rsid w:val="00FA58CD"/>
    <w:rsid w:val="00FB15EE"/>
    <w:rsid w:val="00FB175A"/>
    <w:rsid w:val="00FB5A79"/>
    <w:rsid w:val="00FC40D4"/>
    <w:rsid w:val="00FC4DDD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CC92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table" w:styleId="a9">
    <w:name w:val="Table Grid"/>
    <w:basedOn w:val="a2"/>
    <w:uiPriority w:val="59"/>
    <w:rsid w:val="00B8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b"/>
    <w:uiPriority w:val="34"/>
    <w:qFormat/>
    <w:rsid w:val="00401C55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72127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2D0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2D0D9C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16291B"/>
  </w:style>
  <w:style w:type="character" w:customStyle="1" w:styleId="ab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a"/>
    <w:uiPriority w:val="34"/>
    <w:qFormat/>
    <w:locked/>
    <w:rsid w:val="00664CA5"/>
  </w:style>
  <w:style w:type="paragraph" w:styleId="af">
    <w:name w:val="annotation text"/>
    <w:basedOn w:val="a"/>
    <w:link w:val="af0"/>
    <w:qFormat/>
    <w:rsid w:val="002131DA"/>
    <w:pPr>
      <w:widowControl/>
      <w:spacing w:before="120"/>
      <w:jc w:val="left"/>
    </w:pPr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character" w:customStyle="1" w:styleId="af0">
    <w:name w:val="コメント文字列 (文字)"/>
    <w:basedOn w:val="a1"/>
    <w:link w:val="af"/>
    <w:qFormat/>
    <w:rsid w:val="002131DA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character" w:styleId="af1">
    <w:name w:val="annotation reference"/>
    <w:qFormat/>
    <w:rsid w:val="002131D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0403">
          <w:marLeft w:val="158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2023-04-10T05:42:00Z</dcterms:created>
  <dcterms:modified xsi:type="dcterms:W3CDTF">2023-04-10T10:38:00Z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2023-04-10T10:27:36Z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c7353124-d84c-4062-a818-fb4d63d893c9</vt:lpwstr>
  </property>
  <property fmtid="{D5CDD505-2E9C-101B-9397-08002B2CF9AE}" pid="8" name="MSIP_Label_f7b7771f-98a2-4ec9-8160-ee37e9359e20_ContentBits">
    <vt:lpwstr>0</vt:lpwstr>
  </property>
</Properties>
</file>